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D4EF9" w14:textId="77777777" w:rsidR="00E57ED4" w:rsidRDefault="00E57ED4">
      <w:pPr>
        <w:spacing w:before="1" w:line="120" w:lineRule="exact"/>
        <w:rPr>
          <w:sz w:val="13"/>
          <w:szCs w:val="13"/>
        </w:rPr>
      </w:pPr>
    </w:p>
    <w:p w14:paraId="355D4EFA" w14:textId="77777777" w:rsidR="00E57ED4" w:rsidRDefault="003651BF">
      <w:pPr>
        <w:ind w:left="102" w:right="6826"/>
        <w:jc w:val="both"/>
        <w:rPr>
          <w:rFonts w:ascii="Calibri" w:eastAsia="Calibri" w:hAnsi="Calibri" w:cs="Calibri"/>
          <w:sz w:val="36"/>
          <w:szCs w:val="36"/>
        </w:rPr>
      </w:pPr>
      <w:r>
        <w:rPr>
          <w:rFonts w:ascii="Calibri" w:eastAsia="Calibri" w:hAnsi="Calibri" w:cs="Calibri"/>
          <w:b/>
          <w:position w:val="1"/>
          <w:sz w:val="36"/>
          <w:szCs w:val="36"/>
        </w:rPr>
        <w:t xml:space="preserve">Data Security Policy </w:t>
      </w:r>
      <w:r>
        <w:rPr>
          <w:rFonts w:ascii="Calibri" w:eastAsia="Calibri" w:hAnsi="Calibri" w:cs="Calibri"/>
          <w:sz w:val="36"/>
          <w:szCs w:val="36"/>
        </w:rPr>
        <w:t xml:space="preserve"> </w:t>
      </w:r>
    </w:p>
    <w:p w14:paraId="355D4EFB" w14:textId="77777777" w:rsidR="00E57ED4" w:rsidRDefault="00E57ED4">
      <w:pPr>
        <w:spacing w:before="7" w:line="140" w:lineRule="exact"/>
        <w:rPr>
          <w:sz w:val="14"/>
          <w:szCs w:val="14"/>
        </w:rPr>
      </w:pPr>
    </w:p>
    <w:p w14:paraId="355D4EFC" w14:textId="77777777" w:rsidR="00E57ED4" w:rsidRDefault="00E57ED4">
      <w:pPr>
        <w:spacing w:line="200" w:lineRule="exact"/>
      </w:pPr>
    </w:p>
    <w:p w14:paraId="355D4EFD" w14:textId="77777777" w:rsidR="00E57ED4" w:rsidRDefault="003651BF">
      <w:pPr>
        <w:ind w:left="102" w:right="9787"/>
        <w:jc w:val="both"/>
        <w:rPr>
          <w:rFonts w:ascii="Calibri" w:eastAsia="Calibri" w:hAnsi="Calibri" w:cs="Calibri"/>
          <w:sz w:val="36"/>
          <w:szCs w:val="36"/>
        </w:rPr>
      </w:pPr>
      <w:r>
        <w:rPr>
          <w:rFonts w:ascii="Calibri" w:eastAsia="Calibri" w:hAnsi="Calibri" w:cs="Calibri"/>
          <w:b/>
          <w:sz w:val="36"/>
          <w:szCs w:val="36"/>
        </w:rPr>
        <w:t xml:space="preserve"> </w:t>
      </w:r>
      <w:r>
        <w:rPr>
          <w:rFonts w:ascii="Calibri" w:eastAsia="Calibri" w:hAnsi="Calibri" w:cs="Calibri"/>
          <w:sz w:val="36"/>
          <w:szCs w:val="36"/>
        </w:rPr>
        <w:t xml:space="preserve"> </w:t>
      </w:r>
    </w:p>
    <w:p w14:paraId="355D4EFE" w14:textId="77777777" w:rsidR="00E57ED4" w:rsidRDefault="003651BF">
      <w:pPr>
        <w:spacing w:before="98"/>
        <w:ind w:left="102" w:right="773"/>
        <w:jc w:val="both"/>
        <w:rPr>
          <w:rFonts w:ascii="Calibri" w:eastAsia="Calibri" w:hAnsi="Calibri" w:cs="Calibri"/>
          <w:sz w:val="24"/>
          <w:szCs w:val="24"/>
        </w:rPr>
      </w:pPr>
      <w:r>
        <w:rPr>
          <w:rFonts w:ascii="Calibri" w:eastAsia="Calibri" w:hAnsi="Calibri" w:cs="Calibri"/>
          <w:sz w:val="24"/>
          <w:szCs w:val="24"/>
        </w:rPr>
        <w:t xml:space="preserve">London Construction Management (LCM) is committed to providing a service that provides security and confidentiality where appropriate. This policy addresses corporate and individual rights and responsibilities. LCM’s policy that only appropriate personnel will have the right of access to information. LCM retention of Documents policy ensures that all auditable data and information is stored securely as per SFA guidance. All documents necessary to verify ESF Co- financed provision are retained in line with contractual requirements.   </w:t>
      </w:r>
    </w:p>
    <w:p w14:paraId="355D4EFF" w14:textId="77777777" w:rsidR="00E57ED4" w:rsidRDefault="00E57ED4">
      <w:pPr>
        <w:spacing w:before="8" w:line="220" w:lineRule="exact"/>
        <w:rPr>
          <w:sz w:val="22"/>
          <w:szCs w:val="22"/>
        </w:rPr>
      </w:pPr>
    </w:p>
    <w:p w14:paraId="355D4F00" w14:textId="77777777" w:rsidR="00E57ED4" w:rsidRDefault="003651BF">
      <w:pPr>
        <w:ind w:left="102" w:right="9858"/>
        <w:jc w:val="both"/>
        <w:rPr>
          <w:rFonts w:ascii="Calibri" w:eastAsia="Calibri" w:hAnsi="Calibri" w:cs="Calibri"/>
          <w:sz w:val="24"/>
          <w:szCs w:val="24"/>
        </w:rPr>
      </w:pPr>
      <w:r>
        <w:rPr>
          <w:rFonts w:ascii="Calibri" w:eastAsia="Calibri" w:hAnsi="Calibri" w:cs="Calibri"/>
          <w:position w:val="1"/>
          <w:sz w:val="24"/>
          <w:szCs w:val="24"/>
        </w:rPr>
        <w:t xml:space="preserve"> </w:t>
      </w:r>
      <w:r>
        <w:rPr>
          <w:rFonts w:ascii="Calibri" w:eastAsia="Calibri" w:hAnsi="Calibri" w:cs="Calibri"/>
          <w:sz w:val="24"/>
          <w:szCs w:val="24"/>
        </w:rPr>
        <w:t xml:space="preserve"> </w:t>
      </w:r>
    </w:p>
    <w:p w14:paraId="355D4F01" w14:textId="77777777" w:rsidR="00E57ED4" w:rsidRDefault="003651BF" w:rsidP="003651BF">
      <w:pPr>
        <w:spacing w:before="55"/>
        <w:ind w:right="7690"/>
        <w:jc w:val="both"/>
        <w:rPr>
          <w:rFonts w:ascii="Calibri" w:eastAsia="Calibri" w:hAnsi="Calibri" w:cs="Calibri"/>
          <w:sz w:val="24"/>
          <w:szCs w:val="24"/>
        </w:rPr>
      </w:pPr>
      <w:r>
        <w:rPr>
          <w:rFonts w:ascii="Calibri" w:eastAsia="Calibri" w:hAnsi="Calibri" w:cs="Calibri"/>
          <w:sz w:val="24"/>
          <w:szCs w:val="24"/>
        </w:rPr>
        <w:t xml:space="preserve">This data is as follows:  </w:t>
      </w:r>
    </w:p>
    <w:p w14:paraId="355D4F02" w14:textId="77777777" w:rsidR="00E57ED4" w:rsidRDefault="00E57ED4" w:rsidP="003651BF">
      <w:pPr>
        <w:ind w:right="9860"/>
        <w:jc w:val="both"/>
        <w:rPr>
          <w:rFonts w:ascii="Calibri" w:eastAsia="Calibri" w:hAnsi="Calibri" w:cs="Calibri"/>
          <w:sz w:val="24"/>
          <w:szCs w:val="24"/>
        </w:rPr>
      </w:pPr>
    </w:p>
    <w:p w14:paraId="355D4F03" w14:textId="77777777" w:rsidR="00E57ED4" w:rsidRDefault="003651BF" w:rsidP="003651BF">
      <w:pPr>
        <w:spacing w:before="35"/>
        <w:ind w:right="4651"/>
        <w:jc w:val="both"/>
        <w:rPr>
          <w:rFonts w:ascii="Calibri" w:eastAsia="Calibri" w:hAnsi="Calibri" w:cs="Calibri"/>
          <w:sz w:val="28"/>
          <w:szCs w:val="28"/>
        </w:rPr>
      </w:pPr>
      <w:r>
        <w:rPr>
          <w:rFonts w:ascii="Calibri" w:eastAsia="Calibri" w:hAnsi="Calibri" w:cs="Calibri"/>
          <w:b/>
          <w:w w:val="96"/>
          <w:position w:val="1"/>
          <w:sz w:val="28"/>
          <w:szCs w:val="28"/>
        </w:rPr>
        <w:t xml:space="preserve">Data collected from learners and employers:  </w:t>
      </w:r>
      <w:r>
        <w:rPr>
          <w:rFonts w:ascii="Calibri" w:eastAsia="Calibri" w:hAnsi="Calibri" w:cs="Calibri"/>
          <w:w w:val="99"/>
          <w:sz w:val="28"/>
          <w:szCs w:val="28"/>
        </w:rPr>
        <w:t xml:space="preserve"> </w:t>
      </w:r>
    </w:p>
    <w:p w14:paraId="355D4F04" w14:textId="77777777" w:rsidR="00E57ED4" w:rsidRDefault="00E57ED4">
      <w:pPr>
        <w:spacing w:before="17" w:line="240" w:lineRule="exact"/>
        <w:rPr>
          <w:sz w:val="24"/>
          <w:szCs w:val="24"/>
        </w:rPr>
      </w:pPr>
    </w:p>
    <w:p w14:paraId="355D4F05" w14:textId="77777777" w:rsidR="00E57ED4" w:rsidRDefault="003651BF">
      <w:pPr>
        <w:ind w:left="102" w:right="9837"/>
        <w:jc w:val="both"/>
        <w:rPr>
          <w:rFonts w:ascii="Calibri" w:eastAsia="Calibri" w:hAnsi="Calibri" w:cs="Calibri"/>
          <w:sz w:val="28"/>
          <w:szCs w:val="28"/>
        </w:rPr>
      </w:pPr>
      <w:r>
        <w:rPr>
          <w:rFonts w:ascii="Calibri" w:eastAsia="Calibri" w:hAnsi="Calibri" w:cs="Calibri"/>
          <w:b/>
          <w:w w:val="96"/>
          <w:sz w:val="28"/>
          <w:szCs w:val="28"/>
        </w:rPr>
        <w:t xml:space="preserve"> </w:t>
      </w:r>
      <w:r>
        <w:rPr>
          <w:rFonts w:ascii="Calibri" w:eastAsia="Calibri" w:hAnsi="Calibri" w:cs="Calibri"/>
          <w:w w:val="99"/>
          <w:sz w:val="28"/>
          <w:szCs w:val="28"/>
        </w:rPr>
        <w:t xml:space="preserve"> </w:t>
      </w:r>
    </w:p>
    <w:p w14:paraId="355D4F06" w14:textId="77777777" w:rsidR="00E57ED4" w:rsidRDefault="003651BF">
      <w:pPr>
        <w:spacing w:before="88"/>
        <w:ind w:left="462"/>
        <w:rPr>
          <w:rFonts w:ascii="Calibri" w:eastAsia="Calibri" w:hAnsi="Calibri" w:cs="Calibri"/>
          <w:sz w:val="24"/>
          <w:szCs w:val="24"/>
        </w:rPr>
      </w:pPr>
      <w:r>
        <w:rPr>
          <w:sz w:val="24"/>
          <w:szCs w:val="24"/>
        </w:rPr>
        <w:t xml:space="preserve">•    </w:t>
      </w:r>
      <w:r>
        <w:rPr>
          <w:rFonts w:ascii="Calibri" w:eastAsia="Calibri" w:hAnsi="Calibri" w:cs="Calibri"/>
          <w:sz w:val="24"/>
          <w:szCs w:val="24"/>
        </w:rPr>
        <w:t xml:space="preserve">Employer details  </w:t>
      </w:r>
    </w:p>
    <w:p w14:paraId="355D4F07" w14:textId="77777777" w:rsidR="00E57ED4" w:rsidRDefault="003651BF">
      <w:pPr>
        <w:spacing w:before="14"/>
        <w:ind w:left="462"/>
        <w:rPr>
          <w:rFonts w:ascii="Calibri" w:eastAsia="Calibri" w:hAnsi="Calibri" w:cs="Calibri"/>
          <w:sz w:val="24"/>
          <w:szCs w:val="24"/>
        </w:rPr>
      </w:pPr>
      <w:r>
        <w:rPr>
          <w:sz w:val="24"/>
          <w:szCs w:val="24"/>
        </w:rPr>
        <w:t xml:space="preserve">•    </w:t>
      </w:r>
      <w:r>
        <w:rPr>
          <w:rFonts w:ascii="Calibri" w:eastAsia="Calibri" w:hAnsi="Calibri" w:cs="Calibri"/>
          <w:sz w:val="24"/>
          <w:szCs w:val="24"/>
        </w:rPr>
        <w:t xml:space="preserve">Learner data as required to meet eligibility requirements   </w:t>
      </w:r>
    </w:p>
    <w:p w14:paraId="355D4F08" w14:textId="77777777" w:rsidR="00E57ED4" w:rsidRDefault="003651BF">
      <w:pPr>
        <w:spacing w:before="9"/>
        <w:ind w:left="462"/>
        <w:rPr>
          <w:rFonts w:ascii="Calibri" w:eastAsia="Calibri" w:hAnsi="Calibri" w:cs="Calibri"/>
          <w:sz w:val="24"/>
          <w:szCs w:val="24"/>
        </w:rPr>
      </w:pPr>
      <w:r>
        <w:rPr>
          <w:sz w:val="24"/>
          <w:szCs w:val="24"/>
        </w:rPr>
        <w:t xml:space="preserve">•    </w:t>
      </w:r>
      <w:r>
        <w:rPr>
          <w:rFonts w:ascii="Calibri" w:eastAsia="Calibri" w:hAnsi="Calibri" w:cs="Calibri"/>
          <w:sz w:val="24"/>
          <w:szCs w:val="24"/>
        </w:rPr>
        <w:t xml:space="preserve">Sensitive information arising from the initial assessment   </w:t>
      </w:r>
    </w:p>
    <w:p w14:paraId="355D4F09" w14:textId="77777777" w:rsidR="00E57ED4" w:rsidRDefault="003651BF">
      <w:pPr>
        <w:spacing w:before="14"/>
        <w:ind w:left="462"/>
        <w:rPr>
          <w:rFonts w:ascii="Calibri" w:eastAsia="Calibri" w:hAnsi="Calibri" w:cs="Calibri"/>
          <w:sz w:val="24"/>
          <w:szCs w:val="24"/>
        </w:rPr>
      </w:pPr>
      <w:r>
        <w:rPr>
          <w:sz w:val="24"/>
          <w:szCs w:val="24"/>
        </w:rPr>
        <w:t xml:space="preserve">•    </w:t>
      </w:r>
      <w:r>
        <w:rPr>
          <w:rFonts w:ascii="Calibri" w:eastAsia="Calibri" w:hAnsi="Calibri" w:cs="Calibri"/>
          <w:sz w:val="24"/>
          <w:szCs w:val="24"/>
        </w:rPr>
        <w:t xml:space="preserve">Confidential information discussed at information, Advice and Guidance (IAG) sessions  </w:t>
      </w:r>
    </w:p>
    <w:p w14:paraId="355D4F0A" w14:textId="77777777" w:rsidR="00E57ED4" w:rsidRDefault="003651BF">
      <w:pPr>
        <w:spacing w:before="14"/>
        <w:ind w:left="462"/>
        <w:rPr>
          <w:rFonts w:ascii="Calibri" w:eastAsia="Calibri" w:hAnsi="Calibri" w:cs="Calibri"/>
          <w:sz w:val="24"/>
          <w:szCs w:val="24"/>
        </w:rPr>
      </w:pPr>
      <w:r>
        <w:rPr>
          <w:sz w:val="24"/>
          <w:szCs w:val="24"/>
        </w:rPr>
        <w:t xml:space="preserve">•    </w:t>
      </w:r>
      <w:r>
        <w:rPr>
          <w:rFonts w:ascii="Calibri" w:eastAsia="Calibri" w:hAnsi="Calibri" w:cs="Calibri"/>
          <w:sz w:val="24"/>
          <w:szCs w:val="24"/>
        </w:rPr>
        <w:t xml:space="preserve">Assessment feedback (except for internal and externa; verifier)  </w:t>
      </w:r>
    </w:p>
    <w:p w14:paraId="355D4F0B" w14:textId="77777777" w:rsidR="00E57ED4" w:rsidRDefault="003651BF">
      <w:pPr>
        <w:spacing w:before="14"/>
        <w:ind w:left="462"/>
        <w:rPr>
          <w:rFonts w:ascii="Calibri" w:eastAsia="Calibri" w:hAnsi="Calibri" w:cs="Calibri"/>
          <w:sz w:val="24"/>
          <w:szCs w:val="24"/>
        </w:rPr>
      </w:pPr>
      <w:r>
        <w:rPr>
          <w:sz w:val="24"/>
          <w:szCs w:val="24"/>
        </w:rPr>
        <w:t xml:space="preserve">•    </w:t>
      </w:r>
      <w:r>
        <w:rPr>
          <w:rFonts w:ascii="Calibri" w:eastAsia="Calibri" w:hAnsi="Calibri" w:cs="Calibri"/>
          <w:sz w:val="24"/>
          <w:szCs w:val="24"/>
        </w:rPr>
        <w:t xml:space="preserve">All personnel data supplied for the ILR registration document  </w:t>
      </w:r>
    </w:p>
    <w:p w14:paraId="355D4F0C" w14:textId="77777777" w:rsidR="00E57ED4" w:rsidRDefault="003651BF">
      <w:pPr>
        <w:spacing w:before="4"/>
        <w:ind w:left="462"/>
        <w:rPr>
          <w:rFonts w:ascii="Calibri" w:eastAsia="Calibri" w:hAnsi="Calibri" w:cs="Calibri"/>
          <w:sz w:val="24"/>
          <w:szCs w:val="24"/>
        </w:rPr>
      </w:pPr>
      <w:r>
        <w:rPr>
          <w:sz w:val="24"/>
          <w:szCs w:val="24"/>
        </w:rPr>
        <w:t xml:space="preserve">•    </w:t>
      </w:r>
      <w:r>
        <w:rPr>
          <w:rFonts w:ascii="Calibri" w:eastAsia="Calibri" w:hAnsi="Calibri" w:cs="Calibri"/>
          <w:sz w:val="24"/>
          <w:szCs w:val="24"/>
        </w:rPr>
        <w:t xml:space="preserve">Personal  contact  details  supplied  to  our  Learning  &amp;  Development  Consultants  for  </w:t>
      </w:r>
    </w:p>
    <w:p w14:paraId="355D4F0D" w14:textId="77777777" w:rsidR="00E57ED4" w:rsidRDefault="003651BF">
      <w:pPr>
        <w:spacing w:before="4"/>
        <w:ind w:left="822"/>
        <w:rPr>
          <w:rFonts w:ascii="Calibri" w:eastAsia="Calibri" w:hAnsi="Calibri" w:cs="Calibri"/>
          <w:sz w:val="24"/>
          <w:szCs w:val="24"/>
        </w:rPr>
      </w:pPr>
      <w:r>
        <w:rPr>
          <w:rFonts w:ascii="Calibri" w:eastAsia="Calibri" w:hAnsi="Calibri" w:cs="Calibri"/>
          <w:sz w:val="24"/>
          <w:szCs w:val="24"/>
        </w:rPr>
        <w:t xml:space="preserve">direct contact purposes  </w:t>
      </w:r>
    </w:p>
    <w:p w14:paraId="355D4F0E" w14:textId="77777777" w:rsidR="00E57ED4" w:rsidRDefault="003651BF">
      <w:pPr>
        <w:spacing w:before="9"/>
        <w:ind w:left="462"/>
        <w:rPr>
          <w:rFonts w:ascii="Calibri" w:eastAsia="Calibri" w:hAnsi="Calibri" w:cs="Calibri"/>
          <w:sz w:val="24"/>
          <w:szCs w:val="24"/>
        </w:rPr>
      </w:pPr>
      <w:r>
        <w:rPr>
          <w:sz w:val="24"/>
          <w:szCs w:val="24"/>
        </w:rPr>
        <w:t xml:space="preserve">•    </w:t>
      </w:r>
      <w:r>
        <w:rPr>
          <w:rFonts w:ascii="Calibri" w:eastAsia="Calibri" w:hAnsi="Calibri" w:cs="Calibri"/>
          <w:sz w:val="24"/>
          <w:szCs w:val="24"/>
        </w:rPr>
        <w:t xml:space="preserve">Vulnerable leaner incident reporting  </w:t>
      </w:r>
    </w:p>
    <w:p w14:paraId="355D4F0F" w14:textId="77777777" w:rsidR="00E57ED4" w:rsidRDefault="00E57ED4">
      <w:pPr>
        <w:spacing w:before="1" w:line="120" w:lineRule="exact"/>
        <w:rPr>
          <w:sz w:val="13"/>
          <w:szCs w:val="13"/>
        </w:rPr>
      </w:pPr>
    </w:p>
    <w:p w14:paraId="355D4F10" w14:textId="77777777" w:rsidR="00E57ED4" w:rsidRDefault="00E57ED4">
      <w:pPr>
        <w:spacing w:line="200" w:lineRule="exact"/>
      </w:pPr>
    </w:p>
    <w:p w14:paraId="355D4F11" w14:textId="77777777" w:rsidR="00E57ED4" w:rsidRDefault="003651BF">
      <w:pPr>
        <w:ind w:left="102"/>
        <w:rPr>
          <w:rFonts w:ascii="Calibri" w:eastAsia="Calibri" w:hAnsi="Calibri" w:cs="Calibri"/>
          <w:sz w:val="28"/>
          <w:szCs w:val="28"/>
        </w:rPr>
      </w:pPr>
      <w:r>
        <w:rPr>
          <w:rFonts w:ascii="Calibri" w:eastAsia="Calibri" w:hAnsi="Calibri" w:cs="Calibri"/>
          <w:b/>
          <w:w w:val="96"/>
          <w:sz w:val="28"/>
          <w:szCs w:val="28"/>
        </w:rPr>
        <w:t xml:space="preserve">Data Security </w:t>
      </w:r>
      <w:r>
        <w:rPr>
          <w:rFonts w:ascii="Calibri" w:eastAsia="Calibri" w:hAnsi="Calibri" w:cs="Calibri"/>
          <w:w w:val="99"/>
          <w:sz w:val="28"/>
          <w:szCs w:val="28"/>
        </w:rPr>
        <w:t xml:space="preserve"> </w:t>
      </w:r>
    </w:p>
    <w:p w14:paraId="355D4F12" w14:textId="77777777" w:rsidR="00E57ED4" w:rsidRDefault="00E57ED4">
      <w:pPr>
        <w:spacing w:before="1" w:line="260" w:lineRule="exact"/>
        <w:rPr>
          <w:sz w:val="26"/>
          <w:szCs w:val="26"/>
        </w:rPr>
      </w:pPr>
    </w:p>
    <w:p w14:paraId="355D4F13" w14:textId="77777777" w:rsidR="00E57ED4" w:rsidRDefault="003651BF">
      <w:pPr>
        <w:ind w:left="102"/>
        <w:rPr>
          <w:rFonts w:ascii="Calibri" w:eastAsia="Calibri" w:hAnsi="Calibri" w:cs="Calibri"/>
          <w:sz w:val="28"/>
          <w:szCs w:val="28"/>
        </w:rPr>
      </w:pPr>
      <w:r>
        <w:rPr>
          <w:rFonts w:ascii="Calibri" w:eastAsia="Calibri" w:hAnsi="Calibri" w:cs="Calibri"/>
          <w:b/>
          <w:w w:val="96"/>
          <w:sz w:val="28"/>
          <w:szCs w:val="28"/>
        </w:rPr>
        <w:t xml:space="preserve"> </w:t>
      </w:r>
      <w:r>
        <w:rPr>
          <w:rFonts w:ascii="Calibri" w:eastAsia="Calibri" w:hAnsi="Calibri" w:cs="Calibri"/>
          <w:w w:val="99"/>
          <w:sz w:val="28"/>
          <w:szCs w:val="28"/>
        </w:rPr>
        <w:t xml:space="preserve"> </w:t>
      </w:r>
    </w:p>
    <w:p w14:paraId="355D4F14" w14:textId="77777777" w:rsidR="00E57ED4" w:rsidRDefault="003651BF">
      <w:pPr>
        <w:spacing w:before="88"/>
        <w:ind w:left="462"/>
        <w:rPr>
          <w:rFonts w:ascii="Calibri" w:eastAsia="Calibri" w:hAnsi="Calibri" w:cs="Calibri"/>
          <w:sz w:val="24"/>
          <w:szCs w:val="24"/>
        </w:rPr>
      </w:pPr>
      <w:r>
        <w:rPr>
          <w:sz w:val="24"/>
          <w:szCs w:val="24"/>
        </w:rPr>
        <w:t xml:space="preserve">•    </w:t>
      </w:r>
      <w:r>
        <w:rPr>
          <w:rFonts w:ascii="Calibri" w:eastAsia="Calibri" w:hAnsi="Calibri" w:cs="Calibri"/>
          <w:sz w:val="24"/>
          <w:szCs w:val="24"/>
        </w:rPr>
        <w:t xml:space="preserve">Data will only be retained by us for internal research or statistical purposes.  </w:t>
      </w:r>
    </w:p>
    <w:p w14:paraId="355D4F15" w14:textId="77777777" w:rsidR="00E57ED4" w:rsidRDefault="003651BF">
      <w:pPr>
        <w:spacing w:before="9"/>
        <w:ind w:left="462"/>
        <w:rPr>
          <w:rFonts w:ascii="Calibri" w:eastAsia="Calibri" w:hAnsi="Calibri" w:cs="Calibri"/>
          <w:sz w:val="24"/>
          <w:szCs w:val="24"/>
        </w:rPr>
      </w:pPr>
      <w:r>
        <w:rPr>
          <w:sz w:val="24"/>
          <w:szCs w:val="24"/>
        </w:rPr>
        <w:t xml:space="preserve">•    </w:t>
      </w:r>
      <w:r>
        <w:rPr>
          <w:rFonts w:ascii="Calibri" w:eastAsia="Calibri" w:hAnsi="Calibri" w:cs="Calibri"/>
          <w:sz w:val="24"/>
          <w:szCs w:val="24"/>
        </w:rPr>
        <w:t xml:space="preserve">We  do  not  disclose  data  to  third  parties  outside  LCM  (except  where  there  is  a  </w:t>
      </w:r>
    </w:p>
    <w:p w14:paraId="355D4F16" w14:textId="77777777" w:rsidR="00E57ED4" w:rsidRDefault="003651BF">
      <w:pPr>
        <w:spacing w:before="4"/>
        <w:ind w:left="822"/>
        <w:rPr>
          <w:rFonts w:ascii="Calibri" w:eastAsia="Calibri" w:hAnsi="Calibri" w:cs="Calibri"/>
          <w:sz w:val="24"/>
          <w:szCs w:val="24"/>
        </w:rPr>
      </w:pPr>
      <w:r>
        <w:rPr>
          <w:rFonts w:ascii="Calibri" w:eastAsia="Calibri" w:hAnsi="Calibri" w:cs="Calibri"/>
          <w:sz w:val="24"/>
          <w:szCs w:val="24"/>
        </w:rPr>
        <w:t xml:space="preserve">legitimate contractual right to the data e.g. SFA, ESF, other funders)  </w:t>
      </w:r>
    </w:p>
    <w:p w14:paraId="355D4F17" w14:textId="77777777" w:rsidR="00E57ED4" w:rsidRDefault="003651BF">
      <w:pPr>
        <w:spacing w:before="9"/>
        <w:ind w:left="462"/>
        <w:rPr>
          <w:rFonts w:ascii="Calibri" w:eastAsia="Calibri" w:hAnsi="Calibri" w:cs="Calibri"/>
          <w:sz w:val="24"/>
          <w:szCs w:val="24"/>
        </w:rPr>
      </w:pPr>
      <w:r>
        <w:rPr>
          <w:sz w:val="24"/>
          <w:szCs w:val="24"/>
        </w:rPr>
        <w:t xml:space="preserve">•    </w:t>
      </w:r>
      <w:r>
        <w:rPr>
          <w:rFonts w:ascii="Calibri" w:eastAsia="Calibri" w:hAnsi="Calibri" w:cs="Calibri"/>
          <w:sz w:val="24"/>
          <w:szCs w:val="24"/>
        </w:rPr>
        <w:t xml:space="preserve">Data will be stored in paper format securely  </w:t>
      </w:r>
    </w:p>
    <w:p w14:paraId="355D4F18" w14:textId="77777777" w:rsidR="00E57ED4" w:rsidRDefault="003651BF">
      <w:pPr>
        <w:spacing w:before="9"/>
        <w:ind w:left="462"/>
        <w:rPr>
          <w:rFonts w:ascii="Calibri" w:eastAsia="Calibri" w:hAnsi="Calibri" w:cs="Calibri"/>
          <w:sz w:val="24"/>
          <w:szCs w:val="24"/>
        </w:rPr>
      </w:pPr>
      <w:r>
        <w:rPr>
          <w:sz w:val="24"/>
          <w:szCs w:val="24"/>
        </w:rPr>
        <w:t xml:space="preserve">•    </w:t>
      </w:r>
      <w:r>
        <w:rPr>
          <w:rFonts w:ascii="Calibri" w:eastAsia="Calibri" w:hAnsi="Calibri" w:cs="Calibri"/>
          <w:sz w:val="24"/>
          <w:szCs w:val="24"/>
        </w:rPr>
        <w:t xml:space="preserve">Access  to  data  is  controlled  by  the  regulation  of  user  rights  access  and  password  </w:t>
      </w:r>
    </w:p>
    <w:p w14:paraId="355D4F19" w14:textId="77777777" w:rsidR="00E57ED4" w:rsidRDefault="003651BF">
      <w:pPr>
        <w:spacing w:before="4"/>
        <w:ind w:left="822"/>
        <w:rPr>
          <w:rFonts w:ascii="Calibri" w:eastAsia="Calibri" w:hAnsi="Calibri" w:cs="Calibri"/>
          <w:sz w:val="24"/>
          <w:szCs w:val="24"/>
        </w:rPr>
      </w:pPr>
      <w:r>
        <w:rPr>
          <w:rFonts w:ascii="Calibri" w:eastAsia="Calibri" w:hAnsi="Calibri" w:cs="Calibri"/>
          <w:sz w:val="24"/>
          <w:szCs w:val="24"/>
        </w:rPr>
        <w:t xml:space="preserve">authentication by a system administrator  </w:t>
      </w:r>
    </w:p>
    <w:p w14:paraId="355D4F1A" w14:textId="77777777" w:rsidR="00E57ED4" w:rsidRDefault="003651BF">
      <w:pPr>
        <w:spacing w:before="9"/>
        <w:ind w:left="462"/>
        <w:rPr>
          <w:rFonts w:ascii="Calibri" w:eastAsia="Calibri" w:hAnsi="Calibri" w:cs="Calibri"/>
          <w:sz w:val="24"/>
          <w:szCs w:val="24"/>
        </w:rPr>
      </w:pPr>
      <w:r>
        <w:rPr>
          <w:sz w:val="24"/>
          <w:szCs w:val="24"/>
        </w:rPr>
        <w:t xml:space="preserve">•    </w:t>
      </w:r>
      <w:r>
        <w:rPr>
          <w:rFonts w:ascii="Calibri" w:eastAsia="Calibri" w:hAnsi="Calibri" w:cs="Calibri"/>
          <w:sz w:val="24"/>
          <w:szCs w:val="24"/>
        </w:rPr>
        <w:t xml:space="preserve">To  prevent  the  loss  of  availability  of  data,  measures  are  taken  to  backup  data,  </w:t>
      </w:r>
    </w:p>
    <w:p w14:paraId="355D4F1B" w14:textId="77777777" w:rsidR="00E57ED4" w:rsidRDefault="003651BF">
      <w:pPr>
        <w:spacing w:before="4"/>
        <w:ind w:left="822"/>
        <w:rPr>
          <w:rFonts w:ascii="Calibri" w:eastAsia="Calibri" w:hAnsi="Calibri" w:cs="Calibri"/>
          <w:sz w:val="24"/>
          <w:szCs w:val="24"/>
        </w:rPr>
      </w:pPr>
      <w:r>
        <w:rPr>
          <w:rFonts w:ascii="Calibri" w:eastAsia="Calibri" w:hAnsi="Calibri" w:cs="Calibri"/>
          <w:sz w:val="24"/>
          <w:szCs w:val="24"/>
        </w:rPr>
        <w:t xml:space="preserve">applications and the configurations of all workstations  </w:t>
      </w:r>
    </w:p>
    <w:p w14:paraId="355D4F1C" w14:textId="77777777" w:rsidR="00E57ED4" w:rsidRDefault="003651BF">
      <w:pPr>
        <w:spacing w:before="9"/>
        <w:ind w:left="462"/>
        <w:rPr>
          <w:rFonts w:ascii="Calibri" w:eastAsia="Calibri" w:hAnsi="Calibri" w:cs="Calibri"/>
          <w:sz w:val="24"/>
          <w:szCs w:val="24"/>
        </w:rPr>
      </w:pPr>
      <w:r>
        <w:rPr>
          <w:sz w:val="24"/>
          <w:szCs w:val="24"/>
        </w:rPr>
        <w:t xml:space="preserve">•    </w:t>
      </w:r>
      <w:r>
        <w:rPr>
          <w:rFonts w:ascii="Calibri" w:eastAsia="Calibri" w:hAnsi="Calibri" w:cs="Calibri"/>
          <w:sz w:val="24"/>
          <w:szCs w:val="24"/>
        </w:rPr>
        <w:t xml:space="preserve">Backup  data  is  held  at  separate  locations  that  conform  to  the  same  high  level  of  </w:t>
      </w:r>
    </w:p>
    <w:p w14:paraId="355D4F1D" w14:textId="77777777" w:rsidR="00E57ED4" w:rsidRDefault="003651BF">
      <w:pPr>
        <w:spacing w:before="4"/>
        <w:ind w:left="822"/>
        <w:rPr>
          <w:rFonts w:ascii="Calibri" w:eastAsia="Calibri" w:hAnsi="Calibri" w:cs="Calibri"/>
          <w:sz w:val="24"/>
          <w:szCs w:val="24"/>
        </w:rPr>
      </w:pPr>
      <w:r>
        <w:rPr>
          <w:rFonts w:ascii="Calibri" w:eastAsia="Calibri" w:hAnsi="Calibri" w:cs="Calibri"/>
          <w:sz w:val="24"/>
          <w:szCs w:val="24"/>
        </w:rPr>
        <w:t xml:space="preserve">security as the locations that hold our servers  </w:t>
      </w:r>
    </w:p>
    <w:p w14:paraId="355D4F1E" w14:textId="77777777" w:rsidR="00E57ED4" w:rsidRDefault="003651BF">
      <w:pPr>
        <w:spacing w:before="4"/>
        <w:ind w:left="462"/>
        <w:rPr>
          <w:rFonts w:ascii="Calibri" w:eastAsia="Calibri" w:hAnsi="Calibri" w:cs="Calibri"/>
          <w:sz w:val="24"/>
          <w:szCs w:val="24"/>
        </w:rPr>
      </w:pPr>
      <w:r>
        <w:rPr>
          <w:sz w:val="24"/>
          <w:szCs w:val="24"/>
        </w:rPr>
        <w:t xml:space="preserve">•    </w:t>
      </w:r>
      <w:r>
        <w:rPr>
          <w:rFonts w:ascii="Calibri" w:eastAsia="Calibri" w:hAnsi="Calibri" w:cs="Calibri"/>
          <w:sz w:val="24"/>
          <w:szCs w:val="24"/>
        </w:rPr>
        <w:t xml:space="preserve">Access to backup data is restricted to the system administrator   </w:t>
      </w:r>
    </w:p>
    <w:p w14:paraId="355D4F1F" w14:textId="77777777" w:rsidR="00E57ED4" w:rsidRDefault="003651BF">
      <w:pPr>
        <w:tabs>
          <w:tab w:val="left" w:pos="800"/>
        </w:tabs>
        <w:spacing w:before="9" w:line="243" w:lineRule="auto"/>
        <w:ind w:left="822" w:right="773" w:hanging="360"/>
        <w:rPr>
          <w:rFonts w:ascii="Calibri" w:eastAsia="Calibri" w:hAnsi="Calibri" w:cs="Calibri"/>
          <w:sz w:val="24"/>
          <w:szCs w:val="24"/>
        </w:rPr>
      </w:pPr>
      <w:r>
        <w:rPr>
          <w:sz w:val="24"/>
          <w:szCs w:val="24"/>
        </w:rPr>
        <w:lastRenderedPageBreak/>
        <w:t>•</w:t>
      </w:r>
      <w:r>
        <w:rPr>
          <w:sz w:val="24"/>
          <w:szCs w:val="24"/>
        </w:rPr>
        <w:tab/>
      </w:r>
      <w:r>
        <w:rPr>
          <w:rFonts w:ascii="Calibri" w:eastAsia="Calibri" w:hAnsi="Calibri" w:cs="Calibri"/>
          <w:sz w:val="24"/>
          <w:szCs w:val="24"/>
        </w:rPr>
        <w:t xml:space="preserve">Archive data is held centrally at the head office and is managed by the Data Manager (Director) </w:t>
      </w:r>
    </w:p>
    <w:p w14:paraId="355D4F20" w14:textId="77777777" w:rsidR="003651BF" w:rsidRDefault="003651BF">
      <w:pPr>
        <w:tabs>
          <w:tab w:val="left" w:pos="800"/>
        </w:tabs>
        <w:spacing w:before="9" w:line="243" w:lineRule="auto"/>
        <w:ind w:left="822" w:right="773" w:hanging="360"/>
        <w:rPr>
          <w:rFonts w:ascii="Calibri" w:eastAsia="Calibri" w:hAnsi="Calibri" w:cs="Calibri"/>
          <w:sz w:val="24"/>
          <w:szCs w:val="24"/>
        </w:rPr>
      </w:pPr>
    </w:p>
    <w:p w14:paraId="355D4F21" w14:textId="77777777" w:rsidR="003651BF" w:rsidRDefault="003651BF" w:rsidP="003651BF">
      <w:pPr>
        <w:spacing w:before="35"/>
        <w:ind w:left="102"/>
        <w:rPr>
          <w:rFonts w:ascii="Calibri" w:eastAsia="Calibri" w:hAnsi="Calibri" w:cs="Calibri"/>
          <w:sz w:val="24"/>
          <w:szCs w:val="24"/>
        </w:rPr>
      </w:pPr>
      <w:r>
        <w:rPr>
          <w:rFonts w:ascii="Calibri" w:eastAsia="Calibri" w:hAnsi="Calibri" w:cs="Calibri"/>
          <w:b/>
          <w:w w:val="96"/>
          <w:position w:val="1"/>
          <w:sz w:val="28"/>
          <w:szCs w:val="28"/>
        </w:rPr>
        <w:t>LCM’s commitment to the security and confidentiality of information covers</w:t>
      </w:r>
      <w:r>
        <w:rPr>
          <w:rFonts w:ascii="Calibri" w:eastAsia="Calibri" w:hAnsi="Calibri" w:cs="Calibri"/>
          <w:position w:val="1"/>
          <w:sz w:val="24"/>
          <w:szCs w:val="24"/>
        </w:rPr>
        <w:t xml:space="preserve">: </w:t>
      </w:r>
      <w:r>
        <w:rPr>
          <w:rFonts w:ascii="Calibri" w:eastAsia="Calibri" w:hAnsi="Calibri" w:cs="Calibri"/>
          <w:sz w:val="24"/>
          <w:szCs w:val="24"/>
        </w:rPr>
        <w:t xml:space="preserve"> </w:t>
      </w:r>
    </w:p>
    <w:p w14:paraId="355D4F22" w14:textId="77777777" w:rsidR="003651BF" w:rsidRDefault="003651BF" w:rsidP="003651BF">
      <w:pPr>
        <w:spacing w:before="18" w:line="220" w:lineRule="exact"/>
        <w:rPr>
          <w:sz w:val="22"/>
          <w:szCs w:val="22"/>
        </w:rPr>
      </w:pPr>
    </w:p>
    <w:p w14:paraId="355D4F23" w14:textId="77777777" w:rsidR="003651BF" w:rsidRDefault="003651BF" w:rsidP="003651BF">
      <w:pPr>
        <w:ind w:left="102"/>
        <w:rPr>
          <w:rFonts w:ascii="Calibri" w:eastAsia="Calibri" w:hAnsi="Calibri" w:cs="Calibri"/>
          <w:sz w:val="24"/>
          <w:szCs w:val="24"/>
        </w:rPr>
      </w:pPr>
      <w:r>
        <w:rPr>
          <w:rFonts w:ascii="Calibri" w:eastAsia="Calibri" w:hAnsi="Calibri" w:cs="Calibri"/>
          <w:sz w:val="24"/>
          <w:szCs w:val="24"/>
        </w:rPr>
        <w:t xml:space="preserve">  </w:t>
      </w:r>
    </w:p>
    <w:p w14:paraId="355D4F24" w14:textId="77777777" w:rsidR="003651BF" w:rsidRDefault="003651BF" w:rsidP="003651BF">
      <w:pPr>
        <w:spacing w:before="74"/>
        <w:ind w:left="462"/>
        <w:rPr>
          <w:rFonts w:ascii="Calibri" w:eastAsia="Calibri" w:hAnsi="Calibri" w:cs="Calibri"/>
          <w:sz w:val="24"/>
          <w:szCs w:val="24"/>
        </w:rPr>
      </w:pPr>
      <w:r>
        <w:rPr>
          <w:sz w:val="24"/>
          <w:szCs w:val="24"/>
        </w:rPr>
        <w:t xml:space="preserve">•    </w:t>
      </w:r>
      <w:r>
        <w:rPr>
          <w:rFonts w:ascii="Calibri" w:eastAsia="Calibri" w:hAnsi="Calibri" w:cs="Calibri"/>
          <w:sz w:val="24"/>
          <w:szCs w:val="24"/>
        </w:rPr>
        <w:t xml:space="preserve">The feedback process: formal feedback is sought once a year from learners and  </w:t>
      </w:r>
    </w:p>
    <w:p w14:paraId="355D4F25" w14:textId="77777777" w:rsidR="003651BF" w:rsidRDefault="003651BF" w:rsidP="003651BF">
      <w:pPr>
        <w:ind w:left="822"/>
        <w:rPr>
          <w:rFonts w:ascii="Calibri" w:eastAsia="Calibri" w:hAnsi="Calibri" w:cs="Calibri"/>
          <w:sz w:val="24"/>
          <w:szCs w:val="24"/>
        </w:rPr>
      </w:pPr>
      <w:r>
        <w:rPr>
          <w:rFonts w:ascii="Calibri" w:eastAsia="Calibri" w:hAnsi="Calibri" w:cs="Calibri"/>
          <w:sz w:val="24"/>
          <w:szCs w:val="24"/>
        </w:rPr>
        <w:t xml:space="preserve">employers  </w:t>
      </w:r>
    </w:p>
    <w:p w14:paraId="355D4F26" w14:textId="77777777" w:rsidR="003651BF" w:rsidRDefault="003651BF" w:rsidP="003651BF">
      <w:pPr>
        <w:spacing w:before="4"/>
        <w:ind w:left="462"/>
        <w:rPr>
          <w:rFonts w:ascii="Calibri" w:eastAsia="Calibri" w:hAnsi="Calibri" w:cs="Calibri"/>
          <w:sz w:val="24"/>
          <w:szCs w:val="24"/>
        </w:rPr>
      </w:pPr>
      <w:r>
        <w:rPr>
          <w:sz w:val="24"/>
          <w:szCs w:val="24"/>
        </w:rPr>
        <w:t xml:space="preserve">•    </w:t>
      </w:r>
      <w:r>
        <w:rPr>
          <w:rFonts w:ascii="Calibri" w:eastAsia="Calibri" w:hAnsi="Calibri" w:cs="Calibri"/>
          <w:sz w:val="24"/>
          <w:szCs w:val="24"/>
        </w:rPr>
        <w:t xml:space="preserve">Compliance with legislative and contractual requirements   </w:t>
      </w:r>
    </w:p>
    <w:p w14:paraId="355D4F27" w14:textId="77777777" w:rsidR="003651BF" w:rsidRDefault="003651BF" w:rsidP="003651BF">
      <w:pPr>
        <w:spacing w:before="14"/>
        <w:ind w:left="462"/>
        <w:rPr>
          <w:rFonts w:ascii="Calibri" w:eastAsia="Calibri" w:hAnsi="Calibri" w:cs="Calibri"/>
          <w:sz w:val="24"/>
          <w:szCs w:val="24"/>
        </w:rPr>
      </w:pPr>
      <w:r>
        <w:rPr>
          <w:sz w:val="24"/>
          <w:szCs w:val="24"/>
        </w:rPr>
        <w:t xml:space="preserve">•    </w:t>
      </w:r>
      <w:r>
        <w:rPr>
          <w:rFonts w:ascii="Calibri" w:eastAsia="Calibri" w:hAnsi="Calibri" w:cs="Calibri"/>
          <w:sz w:val="24"/>
          <w:szCs w:val="24"/>
        </w:rPr>
        <w:t xml:space="preserve">Staff education and training  </w:t>
      </w:r>
    </w:p>
    <w:p w14:paraId="355D4F28" w14:textId="77777777" w:rsidR="003651BF" w:rsidRDefault="003651BF" w:rsidP="003651BF">
      <w:pPr>
        <w:spacing w:before="14"/>
        <w:ind w:left="462"/>
        <w:rPr>
          <w:rFonts w:ascii="Calibri" w:eastAsia="Calibri" w:hAnsi="Calibri" w:cs="Calibri"/>
          <w:sz w:val="24"/>
          <w:szCs w:val="24"/>
        </w:rPr>
      </w:pPr>
      <w:r>
        <w:rPr>
          <w:sz w:val="24"/>
          <w:szCs w:val="24"/>
        </w:rPr>
        <w:t xml:space="preserve">•    </w:t>
      </w:r>
      <w:r>
        <w:rPr>
          <w:rFonts w:ascii="Calibri" w:eastAsia="Calibri" w:hAnsi="Calibri" w:cs="Calibri"/>
          <w:sz w:val="24"/>
          <w:szCs w:val="24"/>
        </w:rPr>
        <w:t xml:space="preserve">Business Continuity management  </w:t>
      </w:r>
    </w:p>
    <w:p w14:paraId="355D4F29" w14:textId="77777777" w:rsidR="003651BF" w:rsidRDefault="003651BF" w:rsidP="003651BF">
      <w:pPr>
        <w:spacing w:before="7" w:line="280" w:lineRule="exact"/>
        <w:rPr>
          <w:sz w:val="28"/>
          <w:szCs w:val="28"/>
        </w:rPr>
      </w:pPr>
    </w:p>
    <w:p w14:paraId="355D4F2A" w14:textId="77777777" w:rsidR="003651BF" w:rsidRDefault="003651BF" w:rsidP="003651BF">
      <w:pPr>
        <w:ind w:left="102"/>
        <w:rPr>
          <w:rFonts w:ascii="Calibri" w:eastAsia="Calibri" w:hAnsi="Calibri" w:cs="Calibri"/>
          <w:sz w:val="28"/>
          <w:szCs w:val="28"/>
        </w:rPr>
      </w:pPr>
      <w:r>
        <w:rPr>
          <w:rFonts w:ascii="Calibri" w:eastAsia="Calibri" w:hAnsi="Calibri" w:cs="Calibri"/>
          <w:b/>
          <w:w w:val="96"/>
          <w:sz w:val="28"/>
          <w:szCs w:val="28"/>
        </w:rPr>
        <w:t xml:space="preserve">Associated Laws </w:t>
      </w:r>
      <w:r>
        <w:rPr>
          <w:rFonts w:ascii="Calibri" w:eastAsia="Calibri" w:hAnsi="Calibri" w:cs="Calibri"/>
          <w:w w:val="99"/>
          <w:sz w:val="28"/>
          <w:szCs w:val="28"/>
        </w:rPr>
        <w:t xml:space="preserve"> </w:t>
      </w:r>
    </w:p>
    <w:p w14:paraId="355D4F2B" w14:textId="77777777" w:rsidR="003651BF" w:rsidRDefault="003651BF" w:rsidP="003651BF">
      <w:pPr>
        <w:spacing w:before="18"/>
        <w:ind w:left="462"/>
        <w:rPr>
          <w:rFonts w:ascii="Calibri" w:eastAsia="Calibri" w:hAnsi="Calibri" w:cs="Calibri"/>
          <w:sz w:val="24"/>
          <w:szCs w:val="24"/>
        </w:rPr>
      </w:pPr>
      <w:r>
        <w:rPr>
          <w:sz w:val="24"/>
          <w:szCs w:val="24"/>
        </w:rPr>
        <w:t xml:space="preserve">•    </w:t>
      </w:r>
      <w:r>
        <w:rPr>
          <w:rFonts w:ascii="Calibri" w:eastAsia="Calibri" w:hAnsi="Calibri" w:cs="Calibri"/>
          <w:sz w:val="24"/>
          <w:szCs w:val="24"/>
        </w:rPr>
        <w:t xml:space="preserve">Data protection Act 1998  </w:t>
      </w:r>
    </w:p>
    <w:p w14:paraId="355D4F2C" w14:textId="77777777" w:rsidR="003651BF" w:rsidRDefault="003651BF" w:rsidP="003651BF">
      <w:pPr>
        <w:spacing w:before="9" w:line="280" w:lineRule="exact"/>
        <w:ind w:left="462"/>
        <w:rPr>
          <w:rFonts w:ascii="Calibri" w:eastAsia="Calibri" w:hAnsi="Calibri" w:cs="Calibri"/>
          <w:sz w:val="24"/>
          <w:szCs w:val="24"/>
        </w:rPr>
        <w:sectPr w:rsidR="003651BF">
          <w:headerReference w:type="default" r:id="rId7"/>
          <w:pgSz w:w="11920" w:h="16840"/>
          <w:pgMar w:top="3340" w:right="440" w:bottom="280" w:left="1360" w:header="376" w:footer="0" w:gutter="0"/>
          <w:cols w:space="720"/>
        </w:sectPr>
      </w:pPr>
      <w:r>
        <w:rPr>
          <w:sz w:val="24"/>
          <w:szCs w:val="24"/>
        </w:rPr>
        <w:t xml:space="preserve">•    </w:t>
      </w:r>
      <w:r>
        <w:rPr>
          <w:rFonts w:ascii="Calibri" w:eastAsia="Calibri" w:hAnsi="Calibri" w:cs="Calibri"/>
          <w:sz w:val="24"/>
          <w:szCs w:val="24"/>
        </w:rPr>
        <w:t>Freedom of information Act 2005</w:t>
      </w:r>
    </w:p>
    <w:p w14:paraId="355D4F2D" w14:textId="77777777" w:rsidR="00E57ED4" w:rsidRDefault="003651BF" w:rsidP="003651BF">
      <w:pPr>
        <w:rPr>
          <w:rFonts w:ascii="Arial" w:eastAsia="Arial" w:hAnsi="Arial" w:cs="Arial"/>
          <w:sz w:val="26"/>
          <w:szCs w:val="26"/>
        </w:rPr>
      </w:pPr>
      <w:r>
        <w:rPr>
          <w:rFonts w:ascii="Arial" w:eastAsia="Arial" w:hAnsi="Arial" w:cs="Arial"/>
          <w:b/>
          <w:w w:val="99"/>
          <w:sz w:val="26"/>
          <w:szCs w:val="26"/>
        </w:rPr>
        <w:lastRenderedPageBreak/>
        <w:t>Contact</w:t>
      </w:r>
      <w:r>
        <w:rPr>
          <w:rFonts w:ascii="Arial" w:eastAsia="Arial" w:hAnsi="Arial" w:cs="Arial"/>
          <w:b/>
          <w:sz w:val="26"/>
          <w:szCs w:val="26"/>
        </w:rPr>
        <w:t xml:space="preserve"> </w:t>
      </w:r>
      <w:r>
        <w:rPr>
          <w:rFonts w:ascii="Arial" w:eastAsia="Arial" w:hAnsi="Arial" w:cs="Arial"/>
          <w:b/>
          <w:w w:val="99"/>
          <w:sz w:val="26"/>
          <w:szCs w:val="26"/>
        </w:rPr>
        <w:t>Details:</w:t>
      </w:r>
    </w:p>
    <w:p w14:paraId="355D4F2E" w14:textId="77777777" w:rsidR="00E57ED4" w:rsidRDefault="00E57ED4">
      <w:pPr>
        <w:spacing w:before="11" w:line="240" w:lineRule="exact"/>
        <w:rPr>
          <w:sz w:val="24"/>
          <w:szCs w:val="24"/>
        </w:rPr>
      </w:pPr>
    </w:p>
    <w:p w14:paraId="355D4F2F" w14:textId="77777777" w:rsidR="00E57ED4" w:rsidRDefault="003651BF">
      <w:pPr>
        <w:ind w:left="111"/>
        <w:rPr>
          <w:rFonts w:ascii="Arial Unicode MS" w:eastAsia="Arial Unicode MS" w:hAnsi="Arial Unicode MS" w:cs="Arial Unicode MS"/>
          <w:sz w:val="26"/>
          <w:szCs w:val="26"/>
        </w:rPr>
      </w:pPr>
      <w:r>
        <w:rPr>
          <w:rFonts w:ascii="Arial" w:eastAsia="Arial" w:hAnsi="Arial" w:cs="Arial"/>
          <w:w w:val="99"/>
          <w:sz w:val="26"/>
          <w:szCs w:val="26"/>
        </w:rPr>
        <w:t>We</w:t>
      </w:r>
      <w:r>
        <w:rPr>
          <w:rFonts w:ascii="Arial" w:eastAsia="Arial" w:hAnsi="Arial" w:cs="Arial"/>
          <w:sz w:val="26"/>
          <w:szCs w:val="26"/>
        </w:rPr>
        <w:t xml:space="preserve"> </w:t>
      </w:r>
      <w:r>
        <w:rPr>
          <w:rFonts w:ascii="Arial" w:eastAsia="Arial" w:hAnsi="Arial" w:cs="Arial"/>
          <w:w w:val="99"/>
          <w:sz w:val="26"/>
          <w:szCs w:val="26"/>
        </w:rPr>
        <w:t>can</w:t>
      </w:r>
      <w:r>
        <w:rPr>
          <w:rFonts w:ascii="Arial" w:eastAsia="Arial" w:hAnsi="Arial" w:cs="Arial"/>
          <w:sz w:val="26"/>
          <w:szCs w:val="26"/>
        </w:rPr>
        <w:t xml:space="preserve"> </w:t>
      </w:r>
      <w:r>
        <w:rPr>
          <w:rFonts w:ascii="Arial" w:eastAsia="Arial" w:hAnsi="Arial" w:cs="Arial"/>
          <w:w w:val="99"/>
          <w:sz w:val="26"/>
          <w:szCs w:val="26"/>
        </w:rPr>
        <w:t>be</w:t>
      </w:r>
      <w:r>
        <w:rPr>
          <w:rFonts w:ascii="Arial" w:eastAsia="Arial" w:hAnsi="Arial" w:cs="Arial"/>
          <w:sz w:val="26"/>
          <w:szCs w:val="26"/>
        </w:rPr>
        <w:t xml:space="preserve"> </w:t>
      </w:r>
      <w:r>
        <w:rPr>
          <w:rFonts w:ascii="Arial" w:eastAsia="Arial" w:hAnsi="Arial" w:cs="Arial"/>
          <w:w w:val="99"/>
          <w:sz w:val="26"/>
          <w:szCs w:val="26"/>
        </w:rPr>
        <w:t>contacted</w:t>
      </w:r>
      <w:r>
        <w:rPr>
          <w:rFonts w:ascii="Arial" w:eastAsia="Arial" w:hAnsi="Arial" w:cs="Arial"/>
          <w:sz w:val="26"/>
          <w:szCs w:val="26"/>
        </w:rPr>
        <w:t xml:space="preserve"> </w:t>
      </w:r>
      <w:r>
        <w:rPr>
          <w:rFonts w:ascii="Arial" w:eastAsia="Arial" w:hAnsi="Arial" w:cs="Arial"/>
          <w:w w:val="99"/>
          <w:sz w:val="26"/>
          <w:szCs w:val="26"/>
        </w:rPr>
        <w:t>at:</w:t>
      </w:r>
      <w:r>
        <w:rPr>
          <w:rFonts w:ascii="Arial Unicode MS" w:eastAsia="Arial Unicode MS" w:hAnsi="Arial Unicode MS" w:cs="Arial Unicode MS"/>
          <w:w w:val="99"/>
          <w:sz w:val="26"/>
          <w:szCs w:val="26"/>
        </w:rPr>
        <w:t xml:space="preserve">  </w:t>
      </w:r>
    </w:p>
    <w:p w14:paraId="355D4F30" w14:textId="77777777" w:rsidR="00E57ED4" w:rsidRDefault="00E57ED4">
      <w:pPr>
        <w:spacing w:before="7" w:line="260" w:lineRule="exact"/>
        <w:rPr>
          <w:sz w:val="26"/>
          <w:szCs w:val="26"/>
        </w:rPr>
      </w:pPr>
    </w:p>
    <w:p w14:paraId="355D4F31" w14:textId="77777777" w:rsidR="00E57ED4" w:rsidRDefault="003651BF">
      <w:pPr>
        <w:ind w:left="111"/>
        <w:rPr>
          <w:rFonts w:ascii="Arial" w:eastAsia="Arial" w:hAnsi="Arial" w:cs="Arial"/>
          <w:sz w:val="26"/>
          <w:szCs w:val="26"/>
        </w:rPr>
      </w:pPr>
      <w:r>
        <w:rPr>
          <w:rFonts w:ascii="Arial" w:eastAsia="Arial" w:hAnsi="Arial" w:cs="Arial"/>
          <w:w w:val="99"/>
          <w:sz w:val="26"/>
          <w:szCs w:val="26"/>
        </w:rPr>
        <w:t>London</w:t>
      </w:r>
      <w:r>
        <w:rPr>
          <w:rFonts w:ascii="Arial" w:eastAsia="Arial" w:hAnsi="Arial" w:cs="Arial"/>
          <w:sz w:val="26"/>
          <w:szCs w:val="26"/>
        </w:rPr>
        <w:t xml:space="preserve"> </w:t>
      </w:r>
      <w:r>
        <w:rPr>
          <w:rFonts w:ascii="Arial" w:eastAsia="Arial" w:hAnsi="Arial" w:cs="Arial"/>
          <w:w w:val="99"/>
          <w:sz w:val="26"/>
          <w:szCs w:val="26"/>
        </w:rPr>
        <w:t>Construction</w:t>
      </w:r>
      <w:r>
        <w:rPr>
          <w:rFonts w:ascii="Arial" w:eastAsia="Arial" w:hAnsi="Arial" w:cs="Arial"/>
          <w:sz w:val="26"/>
          <w:szCs w:val="26"/>
        </w:rPr>
        <w:t xml:space="preserve"> </w:t>
      </w:r>
      <w:r>
        <w:rPr>
          <w:rFonts w:ascii="Arial" w:eastAsia="Arial" w:hAnsi="Arial" w:cs="Arial"/>
          <w:w w:val="99"/>
          <w:sz w:val="26"/>
          <w:szCs w:val="26"/>
        </w:rPr>
        <w:t>Management</w:t>
      </w:r>
      <w:r>
        <w:rPr>
          <w:rFonts w:ascii="Arial" w:eastAsia="Arial" w:hAnsi="Arial" w:cs="Arial"/>
          <w:sz w:val="26"/>
          <w:szCs w:val="26"/>
        </w:rPr>
        <w:t xml:space="preserve"> Training </w:t>
      </w:r>
      <w:r>
        <w:rPr>
          <w:rFonts w:ascii="Arial" w:eastAsia="Arial" w:hAnsi="Arial" w:cs="Arial"/>
          <w:w w:val="99"/>
          <w:sz w:val="26"/>
          <w:szCs w:val="26"/>
        </w:rPr>
        <w:t>Ltd</w:t>
      </w:r>
    </w:p>
    <w:p w14:paraId="355D4F32" w14:textId="77777777" w:rsidR="00E57ED4" w:rsidRDefault="00E57ED4">
      <w:pPr>
        <w:spacing w:before="11" w:line="240" w:lineRule="exact"/>
        <w:rPr>
          <w:sz w:val="24"/>
          <w:szCs w:val="24"/>
        </w:rPr>
      </w:pPr>
    </w:p>
    <w:p w14:paraId="355D4F33" w14:textId="77777777" w:rsidR="00E57ED4" w:rsidRDefault="003651BF">
      <w:pPr>
        <w:ind w:left="111"/>
        <w:rPr>
          <w:rFonts w:ascii="Arial Unicode MS" w:eastAsia="Arial Unicode MS" w:hAnsi="Arial Unicode MS" w:cs="Arial Unicode MS"/>
          <w:sz w:val="26"/>
          <w:szCs w:val="26"/>
        </w:rPr>
      </w:pPr>
      <w:r>
        <w:rPr>
          <w:rFonts w:ascii="Arial" w:eastAsia="Arial" w:hAnsi="Arial" w:cs="Arial"/>
          <w:w w:val="99"/>
          <w:sz w:val="26"/>
          <w:szCs w:val="26"/>
        </w:rPr>
        <w:t>8</w:t>
      </w:r>
      <w:r>
        <w:rPr>
          <w:rFonts w:ascii="Arial" w:eastAsia="Arial" w:hAnsi="Arial" w:cs="Arial"/>
          <w:sz w:val="26"/>
          <w:szCs w:val="26"/>
        </w:rPr>
        <w:t xml:space="preserve"> </w:t>
      </w:r>
      <w:r>
        <w:rPr>
          <w:rFonts w:ascii="Arial" w:eastAsia="Arial" w:hAnsi="Arial" w:cs="Arial"/>
          <w:w w:val="99"/>
          <w:sz w:val="26"/>
          <w:szCs w:val="26"/>
        </w:rPr>
        <w:t>Highfields</w:t>
      </w:r>
      <w:r>
        <w:rPr>
          <w:rFonts w:ascii="Arial Unicode MS" w:eastAsia="Arial Unicode MS" w:hAnsi="Arial Unicode MS" w:cs="Arial Unicode MS"/>
          <w:w w:val="99"/>
          <w:sz w:val="26"/>
          <w:szCs w:val="26"/>
        </w:rPr>
        <w:t xml:space="preserve">  </w:t>
      </w:r>
    </w:p>
    <w:p w14:paraId="355D4F34" w14:textId="77777777" w:rsidR="00E57ED4" w:rsidRDefault="00E57ED4">
      <w:pPr>
        <w:spacing w:before="15" w:line="260" w:lineRule="exact"/>
        <w:rPr>
          <w:sz w:val="26"/>
          <w:szCs w:val="26"/>
        </w:rPr>
      </w:pPr>
    </w:p>
    <w:p w14:paraId="355D4F35" w14:textId="77777777" w:rsidR="00E57ED4" w:rsidRDefault="003651BF">
      <w:pPr>
        <w:spacing w:line="456" w:lineRule="auto"/>
        <w:ind w:left="111" w:right="7368"/>
        <w:rPr>
          <w:rFonts w:ascii="Arial" w:eastAsia="Arial" w:hAnsi="Arial" w:cs="Arial"/>
          <w:sz w:val="26"/>
          <w:szCs w:val="26"/>
        </w:rPr>
      </w:pPr>
      <w:r>
        <w:rPr>
          <w:rFonts w:ascii="Arial" w:eastAsia="Arial" w:hAnsi="Arial" w:cs="Arial"/>
          <w:w w:val="99"/>
          <w:sz w:val="26"/>
          <w:szCs w:val="26"/>
        </w:rPr>
        <w:t>Ashford</w:t>
      </w:r>
      <w:r>
        <w:rPr>
          <w:rFonts w:ascii="Arial" w:eastAsia="Arial" w:hAnsi="Arial" w:cs="Arial"/>
          <w:sz w:val="26"/>
          <w:szCs w:val="26"/>
        </w:rPr>
        <w:t xml:space="preserve"> </w:t>
      </w:r>
      <w:r>
        <w:rPr>
          <w:rFonts w:ascii="Arial" w:eastAsia="Arial" w:hAnsi="Arial" w:cs="Arial"/>
          <w:w w:val="99"/>
          <w:sz w:val="26"/>
          <w:szCs w:val="26"/>
        </w:rPr>
        <w:t>in</w:t>
      </w:r>
      <w:r>
        <w:rPr>
          <w:rFonts w:ascii="Arial" w:eastAsia="Arial" w:hAnsi="Arial" w:cs="Arial"/>
          <w:sz w:val="26"/>
          <w:szCs w:val="26"/>
        </w:rPr>
        <w:t xml:space="preserve"> </w:t>
      </w:r>
      <w:r>
        <w:rPr>
          <w:rFonts w:ascii="Arial" w:eastAsia="Arial" w:hAnsi="Arial" w:cs="Arial"/>
          <w:w w:val="99"/>
          <w:sz w:val="26"/>
          <w:szCs w:val="26"/>
        </w:rPr>
        <w:t>the</w:t>
      </w:r>
      <w:r>
        <w:rPr>
          <w:rFonts w:ascii="Arial" w:eastAsia="Arial" w:hAnsi="Arial" w:cs="Arial"/>
          <w:sz w:val="26"/>
          <w:szCs w:val="26"/>
        </w:rPr>
        <w:t xml:space="preserve"> </w:t>
      </w:r>
      <w:r>
        <w:rPr>
          <w:rFonts w:ascii="Arial" w:eastAsia="Arial" w:hAnsi="Arial" w:cs="Arial"/>
          <w:w w:val="99"/>
          <w:sz w:val="26"/>
          <w:szCs w:val="26"/>
        </w:rPr>
        <w:t>water</w:t>
      </w:r>
      <w:r>
        <w:rPr>
          <w:rFonts w:ascii="Arial Unicode MS" w:eastAsia="Arial Unicode MS" w:hAnsi="Arial Unicode MS" w:cs="Arial Unicode MS"/>
          <w:w w:val="99"/>
          <w:sz w:val="26"/>
          <w:szCs w:val="26"/>
        </w:rPr>
        <w:t xml:space="preserve">  </w:t>
      </w:r>
      <w:r>
        <w:rPr>
          <w:rFonts w:ascii="Arial" w:eastAsia="Arial" w:hAnsi="Arial" w:cs="Arial"/>
          <w:w w:val="99"/>
          <w:sz w:val="26"/>
          <w:szCs w:val="26"/>
        </w:rPr>
        <w:t>Bakewell,</w:t>
      </w:r>
      <w:r>
        <w:rPr>
          <w:rFonts w:ascii="Arial" w:eastAsia="Arial" w:hAnsi="Arial" w:cs="Arial"/>
          <w:sz w:val="26"/>
          <w:szCs w:val="26"/>
        </w:rPr>
        <w:t xml:space="preserve"> </w:t>
      </w:r>
      <w:r>
        <w:rPr>
          <w:rFonts w:ascii="Arial" w:eastAsia="Arial" w:hAnsi="Arial" w:cs="Arial"/>
          <w:w w:val="99"/>
          <w:sz w:val="26"/>
          <w:szCs w:val="26"/>
        </w:rPr>
        <w:t>Derbyshire</w:t>
      </w:r>
      <w:r>
        <w:rPr>
          <w:rFonts w:ascii="Arial Unicode MS" w:eastAsia="Arial Unicode MS" w:hAnsi="Arial Unicode MS" w:cs="Arial Unicode MS"/>
          <w:w w:val="99"/>
          <w:sz w:val="26"/>
          <w:szCs w:val="26"/>
        </w:rPr>
        <w:t xml:space="preserve">  </w:t>
      </w:r>
      <w:r>
        <w:rPr>
          <w:rFonts w:ascii="Arial" w:eastAsia="Arial" w:hAnsi="Arial" w:cs="Arial"/>
          <w:w w:val="99"/>
          <w:sz w:val="26"/>
          <w:szCs w:val="26"/>
        </w:rPr>
        <w:t>DE451QN</w:t>
      </w:r>
    </w:p>
    <w:p w14:paraId="355D4F36" w14:textId="77777777" w:rsidR="00E57ED4" w:rsidRDefault="00E57ED4">
      <w:pPr>
        <w:spacing w:before="9" w:line="100" w:lineRule="exact"/>
        <w:rPr>
          <w:sz w:val="11"/>
          <w:szCs w:val="11"/>
        </w:rPr>
      </w:pPr>
    </w:p>
    <w:p w14:paraId="355D4F37" w14:textId="77777777" w:rsidR="00E57ED4" w:rsidRDefault="00E57ED4">
      <w:pPr>
        <w:spacing w:line="200" w:lineRule="exact"/>
      </w:pPr>
    </w:p>
    <w:p w14:paraId="355D4F38" w14:textId="77777777" w:rsidR="00E57ED4" w:rsidRDefault="00E57ED4">
      <w:pPr>
        <w:spacing w:line="200" w:lineRule="exact"/>
      </w:pPr>
    </w:p>
    <w:p w14:paraId="355D4F39" w14:textId="77777777" w:rsidR="00E57ED4" w:rsidRDefault="003651BF">
      <w:pPr>
        <w:ind w:left="111"/>
        <w:rPr>
          <w:rFonts w:ascii="Arial" w:eastAsia="Arial" w:hAnsi="Arial" w:cs="Arial"/>
          <w:sz w:val="26"/>
          <w:szCs w:val="26"/>
        </w:rPr>
      </w:pPr>
      <w:r>
        <w:rPr>
          <w:rFonts w:ascii="Arial" w:eastAsia="Arial" w:hAnsi="Arial" w:cs="Arial"/>
          <w:w w:val="99"/>
          <w:sz w:val="26"/>
          <w:szCs w:val="26"/>
        </w:rPr>
        <w:t>Telephone:</w:t>
      </w:r>
      <w:r>
        <w:rPr>
          <w:rFonts w:ascii="Arial" w:eastAsia="Arial" w:hAnsi="Arial" w:cs="Arial"/>
          <w:sz w:val="26"/>
          <w:szCs w:val="26"/>
        </w:rPr>
        <w:t xml:space="preserve"> </w:t>
      </w:r>
      <w:r>
        <w:rPr>
          <w:rFonts w:ascii="Arial" w:eastAsia="Arial" w:hAnsi="Arial" w:cs="Arial"/>
          <w:w w:val="99"/>
          <w:sz w:val="26"/>
          <w:szCs w:val="26"/>
        </w:rPr>
        <w:t>07719533886</w:t>
      </w:r>
    </w:p>
    <w:p w14:paraId="355D4F3A" w14:textId="77777777" w:rsidR="00E57ED4" w:rsidRDefault="00E57ED4">
      <w:pPr>
        <w:spacing w:before="19" w:line="220" w:lineRule="exact"/>
        <w:rPr>
          <w:sz w:val="22"/>
          <w:szCs w:val="22"/>
        </w:rPr>
      </w:pPr>
    </w:p>
    <w:p w14:paraId="355D4F3B" w14:textId="77777777" w:rsidR="00E57ED4" w:rsidRDefault="003651BF">
      <w:pPr>
        <w:spacing w:line="280" w:lineRule="exact"/>
        <w:ind w:left="111"/>
        <w:rPr>
          <w:rFonts w:ascii="Arial" w:eastAsia="Arial" w:hAnsi="Arial" w:cs="Arial"/>
          <w:sz w:val="26"/>
          <w:szCs w:val="26"/>
        </w:rPr>
      </w:pPr>
      <w:r>
        <w:rPr>
          <w:rFonts w:ascii="Arial" w:eastAsia="Arial" w:hAnsi="Arial" w:cs="Arial"/>
          <w:w w:val="99"/>
          <w:position w:val="-1"/>
          <w:sz w:val="26"/>
          <w:szCs w:val="26"/>
        </w:rPr>
        <w:t>Email</w:t>
      </w:r>
      <w:r>
        <w:rPr>
          <w:rFonts w:ascii="Arial" w:eastAsia="Arial" w:hAnsi="Arial" w:cs="Arial"/>
          <w:position w:val="-1"/>
          <w:sz w:val="26"/>
          <w:szCs w:val="26"/>
        </w:rPr>
        <w:t xml:space="preserve"> </w:t>
      </w:r>
      <w:hyperlink r:id="rId8">
        <w:r>
          <w:rPr>
            <w:rFonts w:ascii="Arial" w:eastAsia="Arial" w:hAnsi="Arial" w:cs="Arial"/>
            <w:color w:val="0000FF"/>
            <w:w w:val="99"/>
            <w:position w:val="-1"/>
            <w:sz w:val="26"/>
            <w:szCs w:val="26"/>
            <w:u w:val="single" w:color="0000FF"/>
          </w:rPr>
          <w:t>lcmtraining@outlook.com</w:t>
        </w:r>
      </w:hyperlink>
    </w:p>
    <w:p w14:paraId="355D4F3C" w14:textId="77777777" w:rsidR="00E57ED4" w:rsidRDefault="00E57ED4">
      <w:pPr>
        <w:spacing w:before="3" w:line="220" w:lineRule="exact"/>
        <w:rPr>
          <w:sz w:val="22"/>
          <w:szCs w:val="22"/>
        </w:rPr>
      </w:pPr>
    </w:p>
    <w:p w14:paraId="355D4F3D" w14:textId="327D9333" w:rsidR="00E57ED4" w:rsidRDefault="003651BF">
      <w:pPr>
        <w:spacing w:before="26"/>
        <w:ind w:left="183"/>
        <w:rPr>
          <w:rFonts w:ascii="Arial" w:eastAsia="Arial" w:hAnsi="Arial" w:cs="Arial"/>
          <w:sz w:val="26"/>
          <w:szCs w:val="26"/>
        </w:rPr>
      </w:pPr>
      <w:r>
        <w:rPr>
          <w:rFonts w:ascii="Arial" w:eastAsia="Arial" w:hAnsi="Arial" w:cs="Arial"/>
          <w:w w:val="99"/>
          <w:sz w:val="26"/>
          <w:szCs w:val="26"/>
        </w:rPr>
        <w:t>Next</w:t>
      </w:r>
      <w:r>
        <w:rPr>
          <w:rFonts w:ascii="Arial" w:eastAsia="Arial" w:hAnsi="Arial" w:cs="Arial"/>
          <w:sz w:val="26"/>
          <w:szCs w:val="26"/>
        </w:rPr>
        <w:t xml:space="preserve"> </w:t>
      </w:r>
      <w:r>
        <w:rPr>
          <w:rFonts w:ascii="Arial" w:eastAsia="Arial" w:hAnsi="Arial" w:cs="Arial"/>
          <w:w w:val="99"/>
          <w:sz w:val="26"/>
          <w:szCs w:val="26"/>
        </w:rPr>
        <w:t>Review</w:t>
      </w:r>
      <w:r>
        <w:rPr>
          <w:rFonts w:ascii="Arial" w:eastAsia="Arial" w:hAnsi="Arial" w:cs="Arial"/>
          <w:sz w:val="26"/>
          <w:szCs w:val="26"/>
        </w:rPr>
        <w:t xml:space="preserve"> </w:t>
      </w:r>
      <w:r>
        <w:rPr>
          <w:rFonts w:ascii="Arial" w:eastAsia="Arial" w:hAnsi="Arial" w:cs="Arial"/>
          <w:w w:val="99"/>
          <w:sz w:val="26"/>
          <w:szCs w:val="26"/>
        </w:rPr>
        <w:t>Date:</w:t>
      </w:r>
      <w:r>
        <w:rPr>
          <w:rFonts w:ascii="Arial" w:eastAsia="Arial" w:hAnsi="Arial" w:cs="Arial"/>
          <w:sz w:val="26"/>
          <w:szCs w:val="26"/>
        </w:rPr>
        <w:t xml:space="preserve"> </w:t>
      </w:r>
      <w:r>
        <w:rPr>
          <w:rFonts w:ascii="Arial" w:eastAsia="Arial" w:hAnsi="Arial" w:cs="Arial"/>
          <w:w w:val="99"/>
          <w:sz w:val="26"/>
          <w:szCs w:val="26"/>
        </w:rPr>
        <w:t>01/02/2</w:t>
      </w:r>
      <w:r w:rsidR="005168A0">
        <w:rPr>
          <w:rFonts w:ascii="Arial" w:eastAsia="Arial" w:hAnsi="Arial" w:cs="Arial"/>
          <w:w w:val="99"/>
          <w:sz w:val="26"/>
          <w:szCs w:val="26"/>
        </w:rPr>
        <w:t>4</w:t>
      </w:r>
    </w:p>
    <w:p w14:paraId="355D4F3E" w14:textId="77777777" w:rsidR="00E57ED4" w:rsidRDefault="00E57ED4">
      <w:pPr>
        <w:spacing w:before="19" w:line="220" w:lineRule="exact"/>
        <w:rPr>
          <w:sz w:val="22"/>
          <w:szCs w:val="22"/>
        </w:rPr>
      </w:pPr>
    </w:p>
    <w:p w14:paraId="355D4F3F" w14:textId="77777777" w:rsidR="00E57ED4" w:rsidRDefault="003651BF">
      <w:pPr>
        <w:ind w:left="111"/>
        <w:rPr>
          <w:rFonts w:ascii="Arial" w:eastAsia="Arial" w:hAnsi="Arial" w:cs="Arial"/>
          <w:w w:val="99"/>
          <w:sz w:val="26"/>
          <w:szCs w:val="26"/>
        </w:rPr>
      </w:pPr>
      <w:r>
        <w:rPr>
          <w:rFonts w:ascii="Arial" w:eastAsia="Arial" w:hAnsi="Arial" w:cs="Arial"/>
          <w:w w:val="99"/>
          <w:sz w:val="26"/>
          <w:szCs w:val="26"/>
        </w:rPr>
        <w:t>Appointment</w:t>
      </w:r>
      <w:r>
        <w:rPr>
          <w:rFonts w:ascii="Arial" w:eastAsia="Arial" w:hAnsi="Arial" w:cs="Arial"/>
          <w:sz w:val="26"/>
          <w:szCs w:val="26"/>
        </w:rPr>
        <w:t xml:space="preserve"> </w:t>
      </w:r>
      <w:r>
        <w:rPr>
          <w:rFonts w:ascii="Arial" w:eastAsia="Arial" w:hAnsi="Arial" w:cs="Arial"/>
          <w:w w:val="99"/>
          <w:sz w:val="26"/>
          <w:szCs w:val="26"/>
        </w:rPr>
        <w:t>–</w:t>
      </w:r>
      <w:r>
        <w:rPr>
          <w:rFonts w:ascii="Arial" w:eastAsia="Arial" w:hAnsi="Arial" w:cs="Arial"/>
          <w:sz w:val="26"/>
          <w:szCs w:val="26"/>
        </w:rPr>
        <w:t xml:space="preserve"> </w:t>
      </w:r>
      <w:r>
        <w:rPr>
          <w:rFonts w:ascii="Arial" w:eastAsia="Arial" w:hAnsi="Arial" w:cs="Arial"/>
          <w:w w:val="99"/>
          <w:sz w:val="26"/>
          <w:szCs w:val="26"/>
        </w:rPr>
        <w:t>Managing</w:t>
      </w:r>
      <w:r>
        <w:rPr>
          <w:rFonts w:ascii="Arial" w:eastAsia="Arial" w:hAnsi="Arial" w:cs="Arial"/>
          <w:sz w:val="26"/>
          <w:szCs w:val="26"/>
        </w:rPr>
        <w:t xml:space="preserve"> </w:t>
      </w:r>
      <w:r>
        <w:rPr>
          <w:rFonts w:ascii="Arial" w:eastAsia="Arial" w:hAnsi="Arial" w:cs="Arial"/>
          <w:w w:val="99"/>
          <w:sz w:val="26"/>
          <w:szCs w:val="26"/>
        </w:rPr>
        <w:t>Director</w:t>
      </w:r>
    </w:p>
    <w:p w14:paraId="0ED9D47F" w14:textId="69BB47B9" w:rsidR="00753BF7" w:rsidRDefault="00753BF7">
      <w:pPr>
        <w:ind w:left="111"/>
        <w:rPr>
          <w:rFonts w:ascii="Arial" w:eastAsia="Arial" w:hAnsi="Arial" w:cs="Arial"/>
          <w:sz w:val="26"/>
          <w:szCs w:val="26"/>
        </w:rPr>
      </w:pPr>
      <w:r>
        <w:rPr>
          <w:rFonts w:ascii="Arial" w:eastAsia="Arial" w:hAnsi="Arial" w:cs="Arial"/>
          <w:noProof/>
          <w:sz w:val="26"/>
          <w:szCs w:val="26"/>
        </w:rPr>
        <w:drawing>
          <wp:anchor distT="0" distB="0" distL="114300" distR="114300" simplePos="0" relativeHeight="251658240" behindDoc="0" locked="0" layoutInCell="1" allowOverlap="1" wp14:anchorId="66C79899" wp14:editId="460C2773">
            <wp:simplePos x="0" y="0"/>
            <wp:positionH relativeFrom="column">
              <wp:posOffset>748990</wp:posOffset>
            </wp:positionH>
            <wp:positionV relativeFrom="paragraph">
              <wp:posOffset>174125</wp:posOffset>
            </wp:positionV>
            <wp:extent cx="1506855" cy="643890"/>
            <wp:effectExtent l="0" t="0" r="4445" b="3810"/>
            <wp:wrapSquare wrapText="bothSides"/>
            <wp:docPr id="4" name="Picture 4" descr="A picture containing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nsect&#10;&#10;Description automatically generated"/>
                    <pic:cNvPicPr/>
                  </pic:nvPicPr>
                  <pic:blipFill rotWithShape="1">
                    <a:blip r:embed="rId9"/>
                    <a:srcRect l="25000" t="38038" r="22074" b="17655"/>
                    <a:stretch/>
                  </pic:blipFill>
                  <pic:spPr bwMode="auto">
                    <a:xfrm>
                      <a:off x="0" y="0"/>
                      <a:ext cx="1506855" cy="6438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5D4F40" w14:textId="401518F6" w:rsidR="00E57ED4" w:rsidRDefault="00E57ED4">
      <w:pPr>
        <w:spacing w:before="3" w:line="240" w:lineRule="exact"/>
        <w:rPr>
          <w:sz w:val="24"/>
          <w:szCs w:val="24"/>
        </w:rPr>
      </w:pPr>
    </w:p>
    <w:p w14:paraId="355D4F41" w14:textId="46B01B29" w:rsidR="00E57ED4" w:rsidRDefault="003651BF">
      <w:pPr>
        <w:ind w:left="111"/>
        <w:rPr>
          <w:rFonts w:ascii="Arial" w:eastAsia="Arial" w:hAnsi="Arial" w:cs="Arial"/>
          <w:sz w:val="26"/>
          <w:szCs w:val="26"/>
        </w:rPr>
      </w:pPr>
      <w:r>
        <w:rPr>
          <w:rFonts w:ascii="Arial" w:eastAsia="Arial" w:hAnsi="Arial" w:cs="Arial"/>
          <w:w w:val="99"/>
          <w:sz w:val="26"/>
          <w:szCs w:val="26"/>
        </w:rPr>
        <w:t>Signed:</w:t>
      </w:r>
      <w:r>
        <w:rPr>
          <w:rFonts w:ascii="Arial" w:eastAsia="Arial" w:hAnsi="Arial" w:cs="Arial"/>
          <w:sz w:val="26"/>
          <w:szCs w:val="26"/>
        </w:rPr>
        <w:t xml:space="preserve"> </w:t>
      </w:r>
    </w:p>
    <w:p w14:paraId="355D4F42" w14:textId="35B67826" w:rsidR="00E57ED4" w:rsidRDefault="00E57ED4">
      <w:pPr>
        <w:spacing w:before="15" w:line="220" w:lineRule="exact"/>
        <w:rPr>
          <w:sz w:val="22"/>
          <w:szCs w:val="22"/>
        </w:rPr>
      </w:pPr>
    </w:p>
    <w:p w14:paraId="355D4F43" w14:textId="02D6139E" w:rsidR="00E57ED4" w:rsidRDefault="003651BF">
      <w:pPr>
        <w:ind w:left="222"/>
        <w:rPr>
          <w:rFonts w:ascii="Calibri" w:eastAsia="Calibri" w:hAnsi="Calibri" w:cs="Calibri"/>
          <w:sz w:val="24"/>
          <w:szCs w:val="24"/>
        </w:rPr>
      </w:pPr>
      <w:r>
        <w:rPr>
          <w:rFonts w:ascii="Calibri" w:eastAsia="Calibri" w:hAnsi="Calibri" w:cs="Calibri"/>
          <w:sz w:val="24"/>
          <w:szCs w:val="24"/>
        </w:rPr>
        <w:t xml:space="preserve"> </w:t>
      </w:r>
    </w:p>
    <w:sectPr w:rsidR="00E57ED4">
      <w:headerReference w:type="default" r:id="rId10"/>
      <w:pgSz w:w="11920" w:h="16840"/>
      <w:pgMar w:top="3180" w:right="440" w:bottom="280" w:left="1240" w:header="37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D4F46" w14:textId="77777777" w:rsidR="005F49C0" w:rsidRDefault="003651BF">
      <w:r>
        <w:separator/>
      </w:r>
    </w:p>
  </w:endnote>
  <w:endnote w:type="continuationSeparator" w:id="0">
    <w:p w14:paraId="355D4F47" w14:textId="77777777" w:rsidR="005F49C0" w:rsidRDefault="00365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D4F44" w14:textId="77777777" w:rsidR="005F49C0" w:rsidRDefault="003651BF">
      <w:r>
        <w:separator/>
      </w:r>
    </w:p>
  </w:footnote>
  <w:footnote w:type="continuationSeparator" w:id="0">
    <w:p w14:paraId="355D4F45" w14:textId="77777777" w:rsidR="005F49C0" w:rsidRDefault="00365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D4F48" w14:textId="77777777" w:rsidR="00E57ED4" w:rsidRDefault="003651BF">
    <w:pPr>
      <w:spacing w:line="200" w:lineRule="exact"/>
    </w:pPr>
    <w:r>
      <w:rPr>
        <w:noProof/>
      </w:rPr>
      <w:drawing>
        <wp:anchor distT="0" distB="0" distL="114300" distR="114300" simplePos="0" relativeHeight="251660288" behindDoc="0" locked="0" layoutInCell="1" allowOverlap="1" wp14:anchorId="355D4F4A" wp14:editId="355D4F4B">
          <wp:simplePos x="0" y="0"/>
          <wp:positionH relativeFrom="column">
            <wp:posOffset>-571500</wp:posOffset>
          </wp:positionH>
          <wp:positionV relativeFrom="paragraph">
            <wp:posOffset>-60960</wp:posOffset>
          </wp:positionV>
          <wp:extent cx="914400" cy="153479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rotWithShape="1">
                  <a:blip r:embed="rId1">
                    <a:extLst>
                      <a:ext uri="{28A0092B-C50C-407E-A947-70E740481C1C}">
                        <a14:useLocalDpi xmlns:a14="http://schemas.microsoft.com/office/drawing/2010/main" val="0"/>
                      </a:ext>
                    </a:extLst>
                  </a:blip>
                  <a:srcRect l="33959" t="20472" r="33044" b="24133"/>
                  <a:stretch/>
                </pic:blipFill>
                <pic:spPr bwMode="auto">
                  <a:xfrm>
                    <a:off x="0" y="0"/>
                    <a:ext cx="914400" cy="153479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5168A0">
      <w:rPr>
        <w:noProof/>
      </w:rPr>
    </w:r>
    <w:r w:rsidR="005168A0">
      <w:rPr>
        <w:noProof/>
      </w:rPr>
      <w:pict w14:anchorId="355D4F4C">
        <v:shapetype id="_x0000_t202" coordsize="21600,21600" o:spt="202" path="m,l,21600r21600,l21600,xe">
          <v:stroke joinstyle="miter"/>
          <v:path gradientshapeok="t" o:connecttype="rect"/>
        </v:shapetype>
        <v:shape id="_x0000_s1027" type="#_x0000_t202" alt="" style="position:absolute;margin-left:72.05pt;margin-top:73.95pt;width:4.7pt;height:101.35pt;z-index:-251659264;mso-wrap-style:square;mso-wrap-edited:f;mso-width-percent:0;mso-height-percent:0;mso-position-horizontal-relative:page;mso-position-vertical-relative:page;mso-width-percent:0;mso-height-percent:0;v-text-anchor:top" filled="f" stroked="f">
          <v:textbox style="mso-next-textbox:#_x0000_s1027" inset="0,0,0,0">
            <w:txbxContent>
              <w:p w14:paraId="355D4F4E" w14:textId="77777777" w:rsidR="00E57ED4" w:rsidRDefault="003651BF">
                <w:pPr>
                  <w:spacing w:line="260" w:lineRule="exact"/>
                  <w:ind w:left="20" w:right="-36"/>
                  <w:rPr>
                    <w:rFonts w:ascii="Calibri" w:eastAsia="Calibri" w:hAnsi="Calibri" w:cs="Calibri"/>
                    <w:sz w:val="24"/>
                    <w:szCs w:val="24"/>
                  </w:rPr>
                </w:pPr>
                <w:r>
                  <w:rPr>
                    <w:rFonts w:ascii="Calibri" w:eastAsia="Calibri" w:hAnsi="Calibri" w:cs="Calibri"/>
                    <w:position w:val="1"/>
                    <w:sz w:val="24"/>
                    <w:szCs w:val="24"/>
                  </w:rPr>
                  <w:t xml:space="preserve"> </w:t>
                </w:r>
              </w:p>
              <w:p w14:paraId="355D4F4F" w14:textId="77777777" w:rsidR="00E57ED4" w:rsidRDefault="003651BF">
                <w:pPr>
                  <w:spacing w:line="280" w:lineRule="exact"/>
                  <w:ind w:left="20" w:right="-36"/>
                  <w:rPr>
                    <w:rFonts w:ascii="Calibri" w:eastAsia="Calibri" w:hAnsi="Calibri" w:cs="Calibri"/>
                    <w:sz w:val="24"/>
                    <w:szCs w:val="24"/>
                  </w:rPr>
                </w:pPr>
                <w:r>
                  <w:rPr>
                    <w:rFonts w:ascii="Calibri" w:eastAsia="Calibri" w:hAnsi="Calibri" w:cs="Calibri"/>
                    <w:sz w:val="24"/>
                    <w:szCs w:val="24"/>
                  </w:rPr>
                  <w:t xml:space="preserve"> </w:t>
                </w:r>
              </w:p>
              <w:p w14:paraId="355D4F50" w14:textId="77777777" w:rsidR="00E57ED4" w:rsidRDefault="003651BF">
                <w:pPr>
                  <w:ind w:left="20" w:right="-36"/>
                  <w:rPr>
                    <w:rFonts w:ascii="Calibri" w:eastAsia="Calibri" w:hAnsi="Calibri" w:cs="Calibri"/>
                    <w:sz w:val="24"/>
                    <w:szCs w:val="24"/>
                  </w:rPr>
                </w:pPr>
                <w:r>
                  <w:rPr>
                    <w:rFonts w:ascii="Calibri" w:eastAsia="Calibri" w:hAnsi="Calibri" w:cs="Calibri"/>
                    <w:sz w:val="24"/>
                    <w:szCs w:val="24"/>
                  </w:rPr>
                  <w:t xml:space="preserve"> </w:t>
                </w:r>
              </w:p>
              <w:p w14:paraId="355D4F51" w14:textId="77777777" w:rsidR="00E57ED4" w:rsidRDefault="003651BF">
                <w:pPr>
                  <w:ind w:left="20" w:right="-36"/>
                  <w:rPr>
                    <w:rFonts w:ascii="Calibri" w:eastAsia="Calibri" w:hAnsi="Calibri" w:cs="Calibri"/>
                    <w:sz w:val="24"/>
                    <w:szCs w:val="24"/>
                  </w:rPr>
                </w:pPr>
                <w:r>
                  <w:rPr>
                    <w:rFonts w:ascii="Calibri" w:eastAsia="Calibri" w:hAnsi="Calibri" w:cs="Calibri"/>
                    <w:sz w:val="24"/>
                    <w:szCs w:val="24"/>
                  </w:rPr>
                  <w:t xml:space="preserve"> </w:t>
                </w:r>
              </w:p>
              <w:p w14:paraId="355D4F52" w14:textId="77777777" w:rsidR="00E57ED4" w:rsidRDefault="003651BF">
                <w:pPr>
                  <w:ind w:left="20" w:right="-36"/>
                  <w:rPr>
                    <w:rFonts w:ascii="Calibri" w:eastAsia="Calibri" w:hAnsi="Calibri" w:cs="Calibri"/>
                    <w:sz w:val="24"/>
                    <w:szCs w:val="24"/>
                  </w:rPr>
                </w:pPr>
                <w:r>
                  <w:rPr>
                    <w:rFonts w:ascii="Calibri" w:eastAsia="Calibri" w:hAnsi="Calibri" w:cs="Calibri"/>
                    <w:sz w:val="24"/>
                    <w:szCs w:val="24"/>
                  </w:rPr>
                  <w:t xml:space="preserve"> </w:t>
                </w:r>
              </w:p>
              <w:p w14:paraId="355D4F53" w14:textId="77777777" w:rsidR="00E57ED4" w:rsidRDefault="003651BF">
                <w:pPr>
                  <w:ind w:left="20" w:right="-36"/>
                  <w:rPr>
                    <w:rFonts w:ascii="Calibri" w:eastAsia="Calibri" w:hAnsi="Calibri" w:cs="Calibri"/>
                    <w:sz w:val="24"/>
                    <w:szCs w:val="24"/>
                  </w:rPr>
                </w:pPr>
                <w:r>
                  <w:rPr>
                    <w:rFonts w:ascii="Calibri" w:eastAsia="Calibri" w:hAnsi="Calibri" w:cs="Calibri"/>
                    <w:sz w:val="24"/>
                    <w:szCs w:val="24"/>
                  </w:rPr>
                  <w:t xml:space="preserve"> </w:t>
                </w:r>
              </w:p>
              <w:p w14:paraId="355D4F54" w14:textId="77777777" w:rsidR="00E57ED4" w:rsidRDefault="003651BF">
                <w:pPr>
                  <w:spacing w:line="280" w:lineRule="exact"/>
                  <w:ind w:left="20" w:right="-36"/>
                  <w:rPr>
                    <w:rFonts w:ascii="Calibri" w:eastAsia="Calibri" w:hAnsi="Calibri" w:cs="Calibri"/>
                    <w:sz w:val="24"/>
                    <w:szCs w:val="24"/>
                  </w:rPr>
                </w:pPr>
                <w:r>
                  <w:rPr>
                    <w:rFonts w:ascii="Calibri" w:eastAsia="Calibri" w:hAnsi="Calibri" w:cs="Calibri"/>
                    <w:sz w:val="24"/>
                    <w:szCs w:val="24"/>
                  </w:rPr>
                  <w:t xml:space="preserve"> </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D4F49" w14:textId="77777777" w:rsidR="00E57ED4" w:rsidRDefault="005168A0">
    <w:pPr>
      <w:spacing w:line="200" w:lineRule="exact"/>
    </w:pPr>
    <w:r>
      <w:rPr>
        <w:noProof/>
      </w:rPr>
    </w:r>
    <w:r w:rsidR="005168A0">
      <w:rPr>
        <w:noProof/>
      </w:rPr>
      <w:pict w14:anchorId="355D4F4D">
        <v:shapetype id="_x0000_t202" coordsize="21600,21600" o:spt="202" path="m,l,21600r21600,l21600,xe">
          <v:stroke joinstyle="miter"/>
          <v:path gradientshapeok="t" o:connecttype="rect"/>
        </v:shapetype>
        <v:shape id="_x0000_s1025" type="#_x0000_t202" alt="" style="position:absolute;margin-left:72.05pt;margin-top:73.95pt;width:4.7pt;height:101.35pt;z-index:-251657216;mso-wrap-style:square;mso-wrap-edited:f;mso-width-percent:0;mso-height-percent:0;mso-position-horizontal-relative:page;mso-position-vertical-relative:page;mso-width-percent:0;mso-height-percent:0;v-text-anchor:top" filled="f" stroked="f">
          <v:textbox inset="0,0,0,0">
            <w:txbxContent>
              <w:p w14:paraId="355D4F55" w14:textId="77777777" w:rsidR="00E57ED4" w:rsidRDefault="003651BF">
                <w:pPr>
                  <w:spacing w:line="260" w:lineRule="exact"/>
                  <w:ind w:left="20" w:right="-36"/>
                  <w:rPr>
                    <w:rFonts w:ascii="Calibri" w:eastAsia="Calibri" w:hAnsi="Calibri" w:cs="Calibri"/>
                    <w:sz w:val="24"/>
                    <w:szCs w:val="24"/>
                  </w:rPr>
                </w:pPr>
                <w:r>
                  <w:rPr>
                    <w:rFonts w:ascii="Calibri" w:eastAsia="Calibri" w:hAnsi="Calibri" w:cs="Calibri"/>
                    <w:position w:val="1"/>
                    <w:sz w:val="24"/>
                    <w:szCs w:val="24"/>
                  </w:rPr>
                  <w:t xml:space="preserve"> </w:t>
                </w:r>
              </w:p>
              <w:p w14:paraId="355D4F56" w14:textId="77777777" w:rsidR="00E57ED4" w:rsidRDefault="003651BF">
                <w:pPr>
                  <w:spacing w:line="280" w:lineRule="exact"/>
                  <w:ind w:left="20" w:right="-36"/>
                  <w:rPr>
                    <w:rFonts w:ascii="Calibri" w:eastAsia="Calibri" w:hAnsi="Calibri" w:cs="Calibri"/>
                    <w:sz w:val="24"/>
                    <w:szCs w:val="24"/>
                  </w:rPr>
                </w:pPr>
                <w:r>
                  <w:rPr>
                    <w:rFonts w:ascii="Calibri" w:eastAsia="Calibri" w:hAnsi="Calibri" w:cs="Calibri"/>
                    <w:sz w:val="24"/>
                    <w:szCs w:val="24"/>
                  </w:rPr>
                  <w:t xml:space="preserve"> </w:t>
                </w:r>
              </w:p>
              <w:p w14:paraId="355D4F57" w14:textId="77777777" w:rsidR="00E57ED4" w:rsidRDefault="003651BF">
                <w:pPr>
                  <w:ind w:left="20" w:right="-36"/>
                  <w:rPr>
                    <w:rFonts w:ascii="Calibri" w:eastAsia="Calibri" w:hAnsi="Calibri" w:cs="Calibri"/>
                    <w:sz w:val="24"/>
                    <w:szCs w:val="24"/>
                  </w:rPr>
                </w:pPr>
                <w:r>
                  <w:rPr>
                    <w:rFonts w:ascii="Calibri" w:eastAsia="Calibri" w:hAnsi="Calibri" w:cs="Calibri"/>
                    <w:sz w:val="24"/>
                    <w:szCs w:val="24"/>
                  </w:rPr>
                  <w:t xml:space="preserve"> </w:t>
                </w:r>
              </w:p>
              <w:p w14:paraId="355D4F58" w14:textId="77777777" w:rsidR="00E57ED4" w:rsidRDefault="003651BF">
                <w:pPr>
                  <w:ind w:left="20" w:right="-36"/>
                  <w:rPr>
                    <w:rFonts w:ascii="Calibri" w:eastAsia="Calibri" w:hAnsi="Calibri" w:cs="Calibri"/>
                    <w:sz w:val="24"/>
                    <w:szCs w:val="24"/>
                  </w:rPr>
                </w:pPr>
                <w:r>
                  <w:rPr>
                    <w:rFonts w:ascii="Calibri" w:eastAsia="Calibri" w:hAnsi="Calibri" w:cs="Calibri"/>
                    <w:sz w:val="24"/>
                    <w:szCs w:val="24"/>
                  </w:rPr>
                  <w:t xml:space="preserve"> </w:t>
                </w:r>
              </w:p>
              <w:p w14:paraId="355D4F59" w14:textId="77777777" w:rsidR="00E57ED4" w:rsidRDefault="003651BF">
                <w:pPr>
                  <w:ind w:left="20" w:right="-36"/>
                  <w:rPr>
                    <w:rFonts w:ascii="Calibri" w:eastAsia="Calibri" w:hAnsi="Calibri" w:cs="Calibri"/>
                    <w:sz w:val="24"/>
                    <w:szCs w:val="24"/>
                  </w:rPr>
                </w:pPr>
                <w:r>
                  <w:rPr>
                    <w:rFonts w:ascii="Calibri" w:eastAsia="Calibri" w:hAnsi="Calibri" w:cs="Calibri"/>
                    <w:sz w:val="24"/>
                    <w:szCs w:val="24"/>
                  </w:rPr>
                  <w:t xml:space="preserve"> </w:t>
                </w:r>
              </w:p>
              <w:p w14:paraId="355D4F5A" w14:textId="77777777" w:rsidR="00E57ED4" w:rsidRDefault="003651BF">
                <w:pPr>
                  <w:ind w:left="20" w:right="-36"/>
                  <w:rPr>
                    <w:rFonts w:ascii="Calibri" w:eastAsia="Calibri" w:hAnsi="Calibri" w:cs="Calibri"/>
                    <w:sz w:val="24"/>
                    <w:szCs w:val="24"/>
                  </w:rPr>
                </w:pPr>
                <w:r>
                  <w:rPr>
                    <w:rFonts w:ascii="Calibri" w:eastAsia="Calibri" w:hAnsi="Calibri" w:cs="Calibri"/>
                    <w:sz w:val="24"/>
                    <w:szCs w:val="24"/>
                  </w:rPr>
                  <w:t xml:space="preserve"> </w:t>
                </w:r>
              </w:p>
              <w:p w14:paraId="355D4F5B" w14:textId="77777777" w:rsidR="00E57ED4" w:rsidRDefault="003651BF">
                <w:pPr>
                  <w:spacing w:line="280" w:lineRule="exact"/>
                  <w:ind w:left="20" w:right="-36"/>
                  <w:rPr>
                    <w:rFonts w:ascii="Calibri" w:eastAsia="Calibri" w:hAnsi="Calibri" w:cs="Calibri"/>
                    <w:sz w:val="24"/>
                    <w:szCs w:val="24"/>
                  </w:rPr>
                </w:pPr>
                <w:r>
                  <w:rPr>
                    <w:rFonts w:ascii="Calibri" w:eastAsia="Calibri" w:hAnsi="Calibri" w:cs="Calibri"/>
                    <w:sz w:val="24"/>
                    <w:szCs w:val="24"/>
                  </w:rPr>
                  <w:t xml:space="preserve"> </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C67FB"/>
    <w:multiLevelType w:val="multilevel"/>
    <w:tmpl w:val="A04E3D6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979925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57ED4"/>
    <w:rsid w:val="002748AB"/>
    <w:rsid w:val="003651BF"/>
    <w:rsid w:val="005168A0"/>
    <w:rsid w:val="005F49C0"/>
    <w:rsid w:val="00753BF7"/>
    <w:rsid w:val="00E57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5D4EF9"/>
  <w15:docId w15:val="{7F30C58D-9070-DC41-B758-99078547B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3651BF"/>
    <w:pPr>
      <w:tabs>
        <w:tab w:val="center" w:pos="4320"/>
        <w:tab w:val="right" w:pos="8640"/>
      </w:tabs>
    </w:pPr>
  </w:style>
  <w:style w:type="character" w:customStyle="1" w:styleId="HeaderChar">
    <w:name w:val="Header Char"/>
    <w:basedOn w:val="DefaultParagraphFont"/>
    <w:link w:val="Header"/>
    <w:uiPriority w:val="99"/>
    <w:rsid w:val="003651BF"/>
  </w:style>
  <w:style w:type="paragraph" w:styleId="Footer">
    <w:name w:val="footer"/>
    <w:basedOn w:val="Normal"/>
    <w:link w:val="FooterChar"/>
    <w:uiPriority w:val="99"/>
    <w:unhideWhenUsed/>
    <w:rsid w:val="003651BF"/>
    <w:pPr>
      <w:tabs>
        <w:tab w:val="center" w:pos="4320"/>
        <w:tab w:val="right" w:pos="8640"/>
      </w:tabs>
    </w:pPr>
  </w:style>
  <w:style w:type="character" w:customStyle="1" w:styleId="FooterChar">
    <w:name w:val="Footer Char"/>
    <w:basedOn w:val="DefaultParagraphFont"/>
    <w:link w:val="Footer"/>
    <w:uiPriority w:val="99"/>
    <w:rsid w:val="003651BF"/>
  </w:style>
  <w:style w:type="paragraph" w:styleId="BalloonText">
    <w:name w:val="Balloon Text"/>
    <w:basedOn w:val="Normal"/>
    <w:link w:val="BalloonTextChar"/>
    <w:uiPriority w:val="99"/>
    <w:semiHidden/>
    <w:unhideWhenUsed/>
    <w:rsid w:val="003651B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51B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cmtraining@outlook.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434</Words>
  <Characters>2480</Characters>
  <Application>Microsoft Office Word</Application>
  <DocSecurity>0</DocSecurity>
  <Lines>20</Lines>
  <Paragraphs>5</Paragraphs>
  <ScaleCrop>false</ScaleCrop>
  <Company>Connor</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LCM Training</cp:lastModifiedBy>
  <cp:revision>5</cp:revision>
  <dcterms:created xsi:type="dcterms:W3CDTF">2019-08-20T14:26:00Z</dcterms:created>
  <dcterms:modified xsi:type="dcterms:W3CDTF">2023-03-20T11:17:00Z</dcterms:modified>
</cp:coreProperties>
</file>